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DA4" w:rsidRDefault="004C3DA4" w:rsidP="004C3DA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r>
        <w:rPr>
          <w:rFonts w:ascii="ＭＳゴシック" w:eastAsia="ＭＳゴシック" w:cs="ＭＳゴシック" w:hint="eastAsia"/>
          <w:kern w:val="0"/>
          <w:szCs w:val="21"/>
        </w:rPr>
        <w:t>（ベトナム語）</w:t>
      </w:r>
    </w:p>
    <w:p w:rsidR="004C3DA4" w:rsidRDefault="004C3DA4" w:rsidP="004C3DA4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kern w:val="0"/>
          <w:szCs w:val="21"/>
        </w:rPr>
        <w:t>危険な場所がたくさんあります</w:t>
      </w:r>
    </w:p>
    <w:bookmarkEnd w:id="0"/>
    <w:p w:rsidR="004C3DA4" w:rsidRDefault="004C3DA4" w:rsidP="004C3DA4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kern w:val="0"/>
          <w:szCs w:val="21"/>
        </w:rPr>
        <w:t>Có rất nhiều nơi nguy hiểm</w:t>
      </w:r>
    </w:p>
    <w:p w:rsidR="004C3DA4" w:rsidRDefault="004C3DA4" w:rsidP="004C3DA4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kern w:val="0"/>
          <w:szCs w:val="21"/>
        </w:rPr>
      </w:pPr>
      <w:r>
        <w:rPr>
          <w:rFonts w:ascii="Arial" w:eastAsia="ＭＳゴシック" w:hAnsi="Arial" w:cs="Arial"/>
          <w:kern w:val="0"/>
          <w:szCs w:val="21"/>
        </w:rPr>
        <w:t>Nhiều tòa nhà, và đường xá đang bị hư hại. Những nơi đang bị hư hại thì nguy hiểm. Vì vậy</w:t>
      </w:r>
    </w:p>
    <w:p w:rsidR="002F69E0" w:rsidRDefault="004C3DA4" w:rsidP="004C3DA4">
      <w:r>
        <w:rPr>
          <w:rFonts w:ascii="Arial" w:eastAsia="ＭＳゴシック" w:hAnsi="Arial" w:cs="Arial"/>
          <w:kern w:val="0"/>
          <w:szCs w:val="21"/>
        </w:rPr>
        <w:t>xin quý vị đừng đến gần. Xin quý vị đi đến nơi an toàn như là trung tâm lánh nạn.</w:t>
      </w:r>
    </w:p>
    <w:sectPr w:rsidR="002F69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DA4"/>
    <w:rsid w:val="002F69E0"/>
    <w:rsid w:val="004C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E2E6C-AA6A-47B0-8734-0E3CEFAC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2019-09-19T05:02:00Z</dcterms:created>
  <dcterms:modified xsi:type="dcterms:W3CDTF">2019-09-19T05:02:00Z</dcterms:modified>
</cp:coreProperties>
</file>