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6C" w:rsidRDefault="00090E6C" w:rsidP="00090E6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090E6C" w:rsidRDefault="00090E6C" w:rsidP="00090E6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トイレに行きましょう</w:t>
      </w:r>
    </w:p>
    <w:p w:rsidR="00090E6C" w:rsidRDefault="00090E6C" w:rsidP="00090E6C">
      <w:pPr>
        <w:widowControl/>
        <w:rPr>
          <w:rFonts w:ascii="Arial" w:eastAsia="ＭＳ Ｐゴシック" w:hAnsi="Arial" w:cs="Arial"/>
          <w:b/>
          <w:bCs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¡Usen el baño!</w:t>
      </w:r>
    </w:p>
    <w:p w:rsidR="00090E6C" w:rsidRDefault="00090E6C" w:rsidP="00090E6C">
      <w:pPr>
        <w:rPr>
          <w:lang w:val="es-ES"/>
        </w:rPr>
      </w:pPr>
    </w:p>
    <w:p w:rsidR="00090E6C" w:rsidRDefault="00090E6C" w:rsidP="00090E6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Es muy importante ir al baño para orinar o para evacuar el vientre. Es esencial para vivir.</w:t>
      </w:r>
    </w:p>
    <w:p w:rsidR="00090E6C" w:rsidRDefault="00090E6C" w:rsidP="00090E6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Quizás no tenga ganas de acudir al baño porque hay pocos baños, huelen mal u otros motivos.</w:t>
      </w:r>
    </w:p>
    <w:p w:rsidR="00090E6C" w:rsidRDefault="00090E6C" w:rsidP="00090E6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Pero tenga en cuenta que si usted bebe menos agua o come menos para evitar ir al baño, esto puede repercutir en su salud.</w:t>
      </w:r>
    </w:p>
    <w:p w:rsidR="00090E6C" w:rsidRDefault="00090E6C" w:rsidP="00090E6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Es posible que esto le cause estreñimiento, mala circulación de la sangre y coágulos de sangre (trombosis).</w:t>
      </w:r>
    </w:p>
    <w:p w:rsidR="00090E6C" w:rsidRDefault="00090E6C" w:rsidP="00090E6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Recuerden: “Ir al baño es importante”. Apóyense entre ustedes cediendo a los demás la oportunidad de ir al baño y manteniéndolo limpio </w:t>
      </w:r>
      <w:r w:rsidR="00241B13">
        <w:rPr>
          <w:rFonts w:ascii="Arial" w:eastAsia="ＭＳ Ｐゴシック" w:hAnsi="Arial" w:cs="Arial"/>
          <w:lang w:val="es-ES"/>
        </w:rPr>
        <w:t>después</w:t>
      </w:r>
      <w:bookmarkStart w:id="0" w:name="_GoBack"/>
      <w:bookmarkEnd w:id="0"/>
      <w:r>
        <w:rPr>
          <w:rFonts w:ascii="Arial" w:eastAsia="ＭＳ Ｐゴシック" w:hAnsi="Arial" w:cs="Arial"/>
          <w:lang w:val="es-ES"/>
        </w:rPr>
        <w:t xml:space="preserve"> de usarlo. En los tiempos de crisis necesitamos más que nunca ser educados. </w:t>
      </w:r>
    </w:p>
    <w:p w:rsidR="00100E27" w:rsidRPr="00090E6C" w:rsidRDefault="00100E27">
      <w:pPr>
        <w:rPr>
          <w:lang w:val="es-ES"/>
        </w:rPr>
      </w:pPr>
    </w:p>
    <w:sectPr w:rsidR="00100E27" w:rsidRPr="00090E6C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13" w:rsidRDefault="00241B13" w:rsidP="00241B13">
      <w:r>
        <w:separator/>
      </w:r>
    </w:p>
  </w:endnote>
  <w:endnote w:type="continuationSeparator" w:id="0">
    <w:p w:rsidR="00241B13" w:rsidRDefault="00241B13" w:rsidP="002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13" w:rsidRDefault="00241B13" w:rsidP="00241B13">
      <w:r>
        <w:separator/>
      </w:r>
    </w:p>
  </w:footnote>
  <w:footnote w:type="continuationSeparator" w:id="0">
    <w:p w:rsidR="00241B13" w:rsidRDefault="00241B13" w:rsidP="0024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6C"/>
    <w:rsid w:val="00090E6C"/>
    <w:rsid w:val="00100E27"/>
    <w:rsid w:val="0024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6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B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B13"/>
    <w:rPr>
      <w:rFonts w:ascii="Century" w:eastAsia="ＭＳ 明朝" w:hAnsi="Century" w:cs="Times New Roman"/>
      <w:kern w:val="2"/>
      <w:sz w:val="21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1B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B13"/>
    <w:rPr>
      <w:rFonts w:ascii="Century" w:eastAsia="ＭＳ 明朝" w:hAnsi="Century" w:cs="Times New Roman"/>
      <w:kern w:val="2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6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B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B13"/>
    <w:rPr>
      <w:rFonts w:ascii="Century" w:eastAsia="ＭＳ 明朝" w:hAnsi="Century" w:cs="Times New Roman"/>
      <w:kern w:val="2"/>
      <w:sz w:val="21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1B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B13"/>
    <w:rPr>
      <w:rFonts w:ascii="Century" w:eastAsia="ＭＳ 明朝" w:hAnsi="Century" w:cs="Times New Roman"/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2012-02-13T08:01:00Z</dcterms:created>
  <dcterms:modified xsi:type="dcterms:W3CDTF">2012-02-17T05:15:00Z</dcterms:modified>
</cp:coreProperties>
</file>