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7D7DB0"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rsidRPr="007D7DB0" w14:paraId="5459CAA7" w14:textId="77777777" w:rsidTr="007468FA">
        <w:trPr>
          <w:trHeight w:val="127"/>
        </w:trPr>
        <w:tc>
          <w:tcPr>
            <w:tcW w:w="571" w:type="dxa"/>
            <w:shd w:val="clear" w:color="auto" w:fill="FFF2CC" w:themeFill="accent4" w:themeFillTint="33"/>
          </w:tcPr>
          <w:p w14:paraId="520E9272" w14:textId="5240DDB9" w:rsidR="00647714" w:rsidRPr="007D7DB0" w:rsidRDefault="00647714" w:rsidP="00647714">
            <w:pPr>
              <w:snapToGrid w:val="0"/>
              <w:jc w:val="center"/>
              <w:rPr>
                <w:rFonts w:ascii="BIZ UDゴシック" w:eastAsia="BIZ UDゴシック" w:hAnsi="BIZ UDゴシック"/>
              </w:rPr>
            </w:pPr>
            <w:r w:rsidRPr="007D7DB0">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7D7DB0" w:rsidRDefault="00647714" w:rsidP="00647714">
            <w:pPr>
              <w:snapToGrid w:val="0"/>
              <w:jc w:val="center"/>
              <w:rPr>
                <w:rFonts w:ascii="BIZ UDゴシック" w:eastAsia="BIZ UDゴシック" w:hAnsi="BIZ UDゴシック"/>
              </w:rPr>
            </w:pPr>
            <w:r w:rsidRPr="007D7DB0">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65EDBFC1" w:rsidR="00647714" w:rsidRPr="007D7DB0" w:rsidRDefault="00FA19B7" w:rsidP="00647714">
            <w:pPr>
              <w:snapToGrid w:val="0"/>
              <w:jc w:val="center"/>
              <w:rPr>
                <w:rFonts w:ascii="BIZ UDゴシック" w:eastAsia="BIZ UDゴシック" w:hAnsi="BIZ UDゴシック"/>
              </w:rPr>
            </w:pPr>
            <w:r w:rsidRPr="007D7DB0">
              <w:rPr>
                <w:rFonts w:ascii="BIZ UDゴシック" w:eastAsia="BIZ UDゴシック" w:hAnsi="BIZ UDゴシック" w:hint="eastAsia"/>
              </w:rPr>
              <w:t>タガログ語</w:t>
            </w:r>
          </w:p>
        </w:tc>
      </w:tr>
      <w:tr w:rsidR="00647714" w:rsidRPr="007D7DB0" w14:paraId="06E29347" w14:textId="77777777" w:rsidTr="002D1D22">
        <w:trPr>
          <w:trHeight w:val="356"/>
        </w:trPr>
        <w:tc>
          <w:tcPr>
            <w:tcW w:w="571" w:type="dxa"/>
            <w:vMerge w:val="restart"/>
            <w:vAlign w:val="center"/>
          </w:tcPr>
          <w:p w14:paraId="13C040B6" w14:textId="110AA924" w:rsidR="00647714" w:rsidRPr="007D7DB0" w:rsidRDefault="009E4F46" w:rsidP="00647714">
            <w:pPr>
              <w:snapToGrid w:val="0"/>
              <w:jc w:val="center"/>
              <w:rPr>
                <w:rFonts w:ascii="BIZ UDゴシック" w:eastAsia="BIZ UDゴシック" w:hAnsi="BIZ UDゴシック"/>
              </w:rPr>
            </w:pPr>
            <w:r w:rsidRPr="007D7DB0">
              <w:rPr>
                <w:rFonts w:ascii="BIZ UDゴシック" w:eastAsia="BIZ UDゴシック" w:hAnsi="BIZ UDゴシック" w:hint="eastAsia"/>
              </w:rPr>
              <w:t>20</w:t>
            </w:r>
          </w:p>
        </w:tc>
        <w:tc>
          <w:tcPr>
            <w:tcW w:w="8071" w:type="dxa"/>
            <w:tcBorders>
              <w:bottom w:val="dashed" w:sz="4" w:space="0" w:color="auto"/>
              <w:right w:val="double" w:sz="4" w:space="0" w:color="auto"/>
            </w:tcBorders>
          </w:tcPr>
          <w:p w14:paraId="517F4A00" w14:textId="55EFD26C" w:rsidR="00647714" w:rsidRPr="007D7DB0" w:rsidRDefault="00BB6B3F" w:rsidP="00BB6B3F">
            <w:pPr>
              <w:pStyle w:val="5"/>
              <w:shd w:val="clear" w:color="auto" w:fill="FFFFFF"/>
              <w:spacing w:after="120"/>
              <w:ind w:leftChars="0" w:left="0"/>
              <w:rPr>
                <w:rFonts w:ascii="BIZ UDPゴシック" w:eastAsia="BIZ UDPゴシック" w:hAnsi="BIZ UDPゴシック"/>
                <w:color w:val="030303"/>
                <w:szCs w:val="21"/>
              </w:rPr>
            </w:pPr>
            <w:r w:rsidRPr="007D7DB0">
              <w:rPr>
                <w:rFonts w:ascii="BIZ UDPゴシック" w:eastAsia="BIZ UDPゴシック" w:hAnsi="BIZ UDPゴシック" w:hint="eastAsia"/>
                <w:color w:val="030303"/>
                <w:szCs w:val="21"/>
              </w:rPr>
              <w:t>悪徳商法に注意してください</w:t>
            </w:r>
          </w:p>
        </w:tc>
        <w:tc>
          <w:tcPr>
            <w:tcW w:w="12899" w:type="dxa"/>
            <w:tcBorders>
              <w:left w:val="double" w:sz="4" w:space="0" w:color="auto"/>
              <w:bottom w:val="dashed" w:sz="4" w:space="0" w:color="auto"/>
            </w:tcBorders>
          </w:tcPr>
          <w:p w14:paraId="1B46D192" w14:textId="724C4FFC" w:rsidR="00647714" w:rsidRPr="007D7DB0" w:rsidRDefault="00FA19B7" w:rsidP="00FA19B7">
            <w:pPr>
              <w:widowControl/>
              <w:rPr>
                <w:rFonts w:ascii="Arial" w:eastAsia="ＭＳ Ｐゴシック" w:hAnsi="Arial" w:cs="Arial"/>
                <w:kern w:val="0"/>
              </w:rPr>
            </w:pPr>
            <w:r w:rsidRPr="007D7DB0">
              <w:rPr>
                <w:rFonts w:ascii="Arial" w:eastAsia="ＭＳ Ｐゴシック" w:hAnsi="Arial" w:cs="Arial"/>
                <w:kern w:val="0"/>
              </w:rPr>
              <w:t>Mag-ingat sa mga panloloko</w:t>
            </w:r>
          </w:p>
        </w:tc>
      </w:tr>
      <w:tr w:rsidR="00647714" w:rsidRPr="007D7DB0" w14:paraId="56C389EA" w14:textId="77777777" w:rsidTr="007C0484">
        <w:trPr>
          <w:trHeight w:val="859"/>
        </w:trPr>
        <w:tc>
          <w:tcPr>
            <w:tcW w:w="571" w:type="dxa"/>
            <w:vMerge/>
            <w:vAlign w:val="center"/>
          </w:tcPr>
          <w:p w14:paraId="3D38B7FA" w14:textId="77777777" w:rsidR="00647714" w:rsidRPr="007D7DB0"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1ECF49BD" w:rsidR="00647714" w:rsidRPr="007D7DB0" w:rsidRDefault="00BB6B3F" w:rsidP="00647714">
            <w:pPr>
              <w:snapToGrid w:val="0"/>
              <w:rPr>
                <w:rFonts w:ascii="BIZ UDPゴシック" w:eastAsia="BIZ UDPゴシック" w:hAnsi="BIZ UDPゴシック"/>
                <w:color w:val="030303"/>
                <w:szCs w:val="21"/>
                <w:shd w:val="clear" w:color="auto" w:fill="FFFFFF"/>
              </w:rPr>
            </w:pPr>
            <w:r w:rsidRPr="007D7DB0">
              <w:rPr>
                <w:rFonts w:ascii="BIZ UDPゴシック" w:eastAsia="BIZ UDPゴシック" w:hAnsi="BIZ UDPゴシック" w:hint="eastAsia"/>
                <w:color w:val="030303"/>
                <w:szCs w:val="21"/>
                <w:shd w:val="clear" w:color="auto" w:fill="FFFFFF"/>
              </w:rPr>
              <w:t>震災など、社会が混乱している時には、その災害を利用した悪質な商法や、不安な気持ちや善意の気持ちに付け入る詐欺などが起こりやすくなります。またこれは、被災地だけではなく周辺の地域でも起こります。</w:t>
            </w:r>
            <w:r w:rsidRPr="007D7DB0">
              <w:rPr>
                <w:rFonts w:ascii="BIZ UDPゴシック" w:eastAsia="BIZ UDPゴシック" w:hAnsi="BIZ UDPゴシック" w:hint="eastAsia"/>
                <w:color w:val="030303"/>
                <w:szCs w:val="21"/>
              </w:rPr>
              <w:br/>
            </w:r>
            <w:r w:rsidRPr="007D7DB0">
              <w:rPr>
                <w:rFonts w:ascii="BIZ UDPゴシック" w:eastAsia="BIZ UDPゴシック" w:hAnsi="BIZ UDPゴシック" w:hint="eastAsia"/>
                <w:color w:val="030303"/>
                <w:szCs w:val="21"/>
              </w:rPr>
              <w:br/>
            </w:r>
            <w:r w:rsidRPr="007D7DB0">
              <w:rPr>
                <w:rFonts w:ascii="BIZ UDPゴシック" w:eastAsia="BIZ UDPゴシック" w:hAnsi="BIZ UDPゴシック" w:hint="eastAsia"/>
                <w:color w:val="030303"/>
                <w:szCs w:val="21"/>
                <w:shd w:val="clear" w:color="auto" w:fill="FFFFFF"/>
              </w:rPr>
              <w:t>以下が主な例です。被害に遭わないよう気をつけてください。</w:t>
            </w:r>
            <w:r w:rsidRPr="007D7DB0">
              <w:rPr>
                <w:rFonts w:ascii="BIZ UDPゴシック" w:eastAsia="BIZ UDPゴシック" w:hAnsi="BIZ UDPゴシック" w:hint="eastAsia"/>
                <w:color w:val="030303"/>
                <w:szCs w:val="21"/>
              </w:rPr>
              <w:br/>
            </w:r>
            <w:r w:rsidRPr="007D7DB0">
              <w:rPr>
                <w:rFonts w:ascii="BIZ UDPゴシック" w:eastAsia="BIZ UDPゴシック" w:hAnsi="BIZ UDPゴシック" w:hint="eastAsia"/>
                <w:color w:val="030303"/>
                <w:szCs w:val="21"/>
              </w:rPr>
              <w:br/>
            </w:r>
            <w:r w:rsidRPr="007D7DB0">
              <w:rPr>
                <w:rFonts w:ascii="BIZ UDPゴシック" w:eastAsia="BIZ UDPゴシック" w:hAnsi="BIZ UDPゴシック" w:hint="eastAsia"/>
                <w:color w:val="030303"/>
                <w:szCs w:val="21"/>
                <w:shd w:val="clear" w:color="auto" w:fill="FFFFFF"/>
              </w:rPr>
              <w:t>○　義援金詐欺</w:t>
            </w:r>
            <w:r w:rsidRPr="007D7DB0">
              <w:rPr>
                <w:rFonts w:ascii="BIZ UDPゴシック" w:eastAsia="BIZ UDPゴシック" w:hAnsi="BIZ UDPゴシック" w:hint="eastAsia"/>
                <w:color w:val="030303"/>
                <w:szCs w:val="21"/>
              </w:rPr>
              <w:br/>
            </w:r>
            <w:r w:rsidRPr="007D7DB0">
              <w:rPr>
                <w:rFonts w:ascii="BIZ UDPゴシック" w:eastAsia="BIZ UDPゴシック" w:hAnsi="BIZ UDPゴシック" w:hint="eastAsia"/>
                <w:color w:val="030303"/>
                <w:szCs w:val="21"/>
                <w:shd w:val="clear" w:color="auto" w:fill="FFFFFF"/>
              </w:rPr>
              <w:t>「日本赤十字」などと実際にある団体を名乗り、義援金をだましとろうとする。</w:t>
            </w:r>
            <w:r w:rsidRPr="007D7DB0">
              <w:rPr>
                <w:rFonts w:ascii="BIZ UDPゴシック" w:eastAsia="BIZ UDPゴシック" w:hAnsi="BIZ UDPゴシック" w:hint="eastAsia"/>
                <w:color w:val="030303"/>
                <w:szCs w:val="21"/>
              </w:rPr>
              <w:br/>
            </w:r>
            <w:r w:rsidRPr="007D7DB0">
              <w:rPr>
                <w:rFonts w:ascii="BIZ UDPゴシック" w:eastAsia="BIZ UDPゴシック" w:hAnsi="BIZ UDPゴシック" w:hint="eastAsia"/>
                <w:color w:val="030303"/>
                <w:szCs w:val="21"/>
                <w:shd w:val="clear" w:color="auto" w:fill="FFFFFF"/>
              </w:rPr>
              <w:t>○　住居のリフォーム詐欺</w:t>
            </w:r>
            <w:r w:rsidRPr="007D7DB0">
              <w:rPr>
                <w:rFonts w:ascii="BIZ UDPゴシック" w:eastAsia="BIZ UDPゴシック" w:hAnsi="BIZ UDPゴシック" w:hint="eastAsia"/>
                <w:color w:val="030303"/>
                <w:szCs w:val="21"/>
              </w:rPr>
              <w:br/>
            </w:r>
            <w:r w:rsidRPr="007D7DB0">
              <w:rPr>
                <w:rFonts w:ascii="BIZ UDPゴシック" w:eastAsia="BIZ UDPゴシック" w:hAnsi="BIZ UDPゴシック" w:hint="eastAsia"/>
                <w:color w:val="030303"/>
                <w:szCs w:val="21"/>
                <w:shd w:val="clear" w:color="auto" w:fill="FFFFFF"/>
              </w:rPr>
              <w:t>「今すぐ修理が必要である」などと住民の不安をあおり、高額な契約をさせる。</w:t>
            </w:r>
            <w:r w:rsidRPr="007D7DB0">
              <w:rPr>
                <w:rFonts w:ascii="BIZ UDPゴシック" w:eastAsia="BIZ UDPゴシック" w:hAnsi="BIZ UDPゴシック" w:hint="eastAsia"/>
                <w:color w:val="030303"/>
                <w:szCs w:val="21"/>
              </w:rPr>
              <w:br/>
            </w:r>
            <w:r w:rsidRPr="007D7DB0">
              <w:rPr>
                <w:rFonts w:ascii="BIZ UDPゴシック" w:eastAsia="BIZ UDPゴシック" w:hAnsi="BIZ UDPゴシック" w:hint="eastAsia"/>
                <w:color w:val="030303"/>
                <w:szCs w:val="21"/>
                <w:shd w:val="clear" w:color="auto" w:fill="FFFFFF"/>
              </w:rPr>
              <w:t>○　必要品を高額で売りつける</w:t>
            </w:r>
            <w:r w:rsidRPr="007D7DB0">
              <w:rPr>
                <w:rFonts w:ascii="BIZ UDPゴシック" w:eastAsia="BIZ UDPゴシック" w:hAnsi="BIZ UDPゴシック" w:hint="eastAsia"/>
                <w:color w:val="030303"/>
                <w:szCs w:val="21"/>
              </w:rPr>
              <w:br/>
            </w:r>
            <w:r w:rsidRPr="007D7DB0">
              <w:rPr>
                <w:rFonts w:ascii="BIZ UDPゴシック" w:eastAsia="BIZ UDPゴシック" w:hAnsi="BIZ UDPゴシック" w:hint="eastAsia"/>
                <w:color w:val="030303"/>
                <w:szCs w:val="21"/>
                <w:shd w:val="clear" w:color="auto" w:fill="FFFFFF"/>
              </w:rPr>
              <w:t>乾電池、ガソリンなどの生活必需品を「もうすぐ買えなくなる」などと言って、高額で売る。</w:t>
            </w:r>
            <w:r w:rsidRPr="007D7DB0">
              <w:rPr>
                <w:rFonts w:ascii="BIZ UDPゴシック" w:eastAsia="BIZ UDPゴシック" w:hAnsi="BIZ UDPゴシック" w:hint="eastAsia"/>
                <w:color w:val="030303"/>
                <w:szCs w:val="21"/>
              </w:rPr>
              <w:br/>
            </w:r>
            <w:r w:rsidRPr="007D7DB0">
              <w:rPr>
                <w:rFonts w:ascii="BIZ UDPゴシック" w:eastAsia="BIZ UDPゴシック" w:hAnsi="BIZ UDPゴシック" w:hint="eastAsia"/>
                <w:color w:val="030303"/>
                <w:szCs w:val="21"/>
                <w:shd w:val="clear" w:color="auto" w:fill="FFFFFF"/>
              </w:rPr>
              <w:t>○ボランティアを装う</w:t>
            </w:r>
            <w:r w:rsidRPr="007D7DB0">
              <w:rPr>
                <w:rFonts w:ascii="BIZ UDPゴシック" w:eastAsia="BIZ UDPゴシック" w:hAnsi="BIZ UDPゴシック" w:hint="eastAsia"/>
                <w:color w:val="030303"/>
                <w:szCs w:val="21"/>
              </w:rPr>
              <w:br/>
            </w:r>
            <w:r w:rsidRPr="007D7DB0">
              <w:rPr>
                <w:rFonts w:ascii="BIZ UDPゴシック" w:eastAsia="BIZ UDPゴシック" w:hAnsi="BIZ UDPゴシック" w:hint="eastAsia"/>
                <w:color w:val="030303"/>
                <w:szCs w:val="21"/>
                <w:shd w:val="clear" w:color="auto" w:fill="FFFFFF"/>
              </w:rPr>
              <w:t>「何か困っていることはありませんか」などとボランティアを装い、頼んだ後で高額な料金を請求する。</w:t>
            </w:r>
            <w:r w:rsidRPr="007D7DB0">
              <w:rPr>
                <w:rFonts w:ascii="BIZ UDPゴシック" w:eastAsia="BIZ UDPゴシック" w:hAnsi="BIZ UDPゴシック" w:hint="eastAsia"/>
                <w:color w:val="030303"/>
                <w:szCs w:val="21"/>
              </w:rPr>
              <w:br/>
            </w:r>
            <w:r w:rsidRPr="007D7DB0">
              <w:rPr>
                <w:rFonts w:ascii="BIZ UDPゴシック" w:eastAsia="BIZ UDPゴシック" w:hAnsi="BIZ UDPゴシック" w:hint="eastAsia"/>
                <w:color w:val="030303"/>
                <w:szCs w:val="21"/>
              </w:rPr>
              <w:br/>
            </w:r>
            <w:r w:rsidRPr="007D7DB0">
              <w:rPr>
                <w:rFonts w:ascii="BIZ UDPゴシック" w:eastAsia="BIZ UDPゴシック" w:hAnsi="BIZ UDPゴシック" w:hint="eastAsia"/>
                <w:color w:val="030303"/>
                <w:szCs w:val="21"/>
                <w:shd w:val="clear" w:color="auto" w:fill="FFFFFF"/>
              </w:rPr>
              <w:t>おかしいと思った時や、被害にあってしまった時は、市町村の相談窓口や警察等にすぐに相談してください。</w:t>
            </w:r>
          </w:p>
        </w:tc>
        <w:tc>
          <w:tcPr>
            <w:tcW w:w="12899" w:type="dxa"/>
            <w:tcBorders>
              <w:top w:val="dashed" w:sz="4" w:space="0" w:color="auto"/>
              <w:left w:val="double" w:sz="4" w:space="0" w:color="auto"/>
            </w:tcBorders>
          </w:tcPr>
          <w:p w14:paraId="4849B670" w14:textId="77777777" w:rsidR="00FA19B7" w:rsidRPr="007D7DB0" w:rsidRDefault="00FA19B7" w:rsidP="00FA19B7">
            <w:pPr>
              <w:widowControl/>
              <w:rPr>
                <w:rFonts w:ascii="Arial" w:eastAsia="ＭＳ Ｐゴシック" w:hAnsi="Arial" w:cs="Arial"/>
                <w:kern w:val="0"/>
              </w:rPr>
            </w:pPr>
            <w:r w:rsidRPr="007D7DB0">
              <w:rPr>
                <w:rFonts w:ascii="Arial" w:eastAsia="ＭＳ Ｐゴシック" w:hAnsi="Arial" w:cs="Arial"/>
                <w:kern w:val="0"/>
              </w:rPr>
              <w:t xml:space="preserve">Kapag nagkakagulo ang lipunan katulad sa panahon ng matinding lindol, madaling maisagawa ang mga masamang negosyo na ginagamit ang sakuna, at panloloko na sinasamantala ang pusong nag-aalala o kabutihan ng tao. Nangyayari ang mga ito hindi lamang sa lugar na naapektahan ng sakuna, pati rin sa paligid na mga lugar. </w:t>
            </w:r>
          </w:p>
          <w:p w14:paraId="4EE8CBB1" w14:textId="77777777" w:rsidR="00FA19B7" w:rsidRPr="007D7DB0" w:rsidRDefault="00FA19B7" w:rsidP="00FA19B7">
            <w:pPr>
              <w:widowControl/>
              <w:rPr>
                <w:rFonts w:ascii="Arial" w:eastAsia="ＭＳ Ｐゴシック" w:hAnsi="Arial" w:cs="Arial"/>
                <w:kern w:val="0"/>
              </w:rPr>
            </w:pPr>
          </w:p>
          <w:p w14:paraId="53DB1972" w14:textId="77777777" w:rsidR="00FA19B7" w:rsidRPr="007D7DB0" w:rsidRDefault="00FA19B7" w:rsidP="00FA19B7">
            <w:pPr>
              <w:widowControl/>
              <w:rPr>
                <w:rFonts w:ascii="Arial" w:eastAsia="ＭＳ Ｐゴシック" w:hAnsi="Arial" w:cs="Times New Roman"/>
                <w:kern w:val="0"/>
                <w:lang w:val="nb-NO"/>
              </w:rPr>
            </w:pPr>
            <w:r w:rsidRPr="007D7DB0">
              <w:rPr>
                <w:rFonts w:ascii="Arial" w:eastAsia="ＭＳ Ｐゴシック" w:hAnsi="Arial" w:cs="Arial"/>
                <w:kern w:val="0"/>
              </w:rPr>
              <w:t xml:space="preserve">Ang sumusunod ay mga halimbawa ng mga karaniwang kaso. </w:t>
            </w:r>
            <w:r w:rsidRPr="007D7DB0">
              <w:rPr>
                <w:rFonts w:ascii="Arial" w:eastAsia="ＭＳ Ｐゴシック" w:hAnsi="Arial" w:cs="Arial"/>
                <w:kern w:val="0"/>
                <w:lang w:val="nb-NO"/>
              </w:rPr>
              <w:t>Mag-ingat lamang na hindi kayo mabiktima.</w:t>
            </w:r>
          </w:p>
          <w:p w14:paraId="176C0395" w14:textId="77777777" w:rsidR="00FA19B7" w:rsidRPr="007D7DB0" w:rsidRDefault="00FA19B7" w:rsidP="00FA19B7">
            <w:pPr>
              <w:widowControl/>
              <w:rPr>
                <w:rFonts w:ascii="Arial" w:eastAsia="ＭＳ Ｐゴシック" w:hAnsi="Arial" w:cs="Times New Roman"/>
                <w:kern w:val="0"/>
                <w:lang w:val="nb-NO"/>
              </w:rPr>
            </w:pPr>
          </w:p>
          <w:p w14:paraId="25D22473" w14:textId="77777777" w:rsidR="00FA19B7" w:rsidRPr="007D7DB0" w:rsidRDefault="00FA19B7" w:rsidP="00FA19B7">
            <w:pPr>
              <w:widowControl/>
              <w:rPr>
                <w:rFonts w:ascii="Arial" w:eastAsia="ＭＳ Ｐゴシック" w:hAnsi="Arial" w:cs="Times New Roman"/>
                <w:kern w:val="0"/>
                <w:lang w:val="nb-NO"/>
              </w:rPr>
            </w:pPr>
            <w:r w:rsidRPr="007D7DB0">
              <w:rPr>
                <w:rFonts w:ascii="Arial" w:eastAsia="ＭＳ Ｐゴシック" w:hAnsi="Arial" w:cs="ＭＳ Ｐゴシック" w:hint="eastAsia"/>
                <w:kern w:val="0"/>
                <w:lang w:val="nb-NO"/>
              </w:rPr>
              <w:t>○</w:t>
            </w:r>
            <w:r w:rsidRPr="007D7DB0">
              <w:rPr>
                <w:rFonts w:ascii="Arial" w:eastAsia="ＭＳ Ｐゴシック" w:hAnsi="Arial" w:cs="Arial"/>
                <w:kern w:val="0"/>
                <w:lang w:val="nb-NO"/>
              </w:rPr>
              <w:t xml:space="preserve"> Huwad na pangongolekta ng donasyon</w:t>
            </w:r>
          </w:p>
          <w:p w14:paraId="09CD27E6" w14:textId="77777777" w:rsidR="00FA19B7" w:rsidRPr="007D7DB0" w:rsidRDefault="00FA19B7" w:rsidP="00FA19B7">
            <w:pPr>
              <w:widowControl/>
              <w:rPr>
                <w:rFonts w:ascii="Arial" w:eastAsia="ＭＳ Ｐゴシック" w:hAnsi="Arial" w:cs="Arial"/>
                <w:kern w:val="0"/>
                <w:lang w:val="nb-NO"/>
              </w:rPr>
            </w:pPr>
            <w:r w:rsidRPr="007D7DB0">
              <w:rPr>
                <w:rFonts w:ascii="Arial" w:eastAsia="ＭＳ Ｐゴシック" w:hAnsi="Arial" w:cs="Arial"/>
                <w:kern w:val="0"/>
                <w:lang w:val="nb-NO"/>
              </w:rPr>
              <w:t>Nagtatangkang kumuha ng perang donasyong na ginagamit ang pangalan ng tunay na mga organisasyon tulad ng [Japan Red Cross] o iba pa.</w:t>
            </w:r>
          </w:p>
          <w:p w14:paraId="1E80470C" w14:textId="77777777" w:rsidR="00FA19B7" w:rsidRPr="007D7DB0" w:rsidRDefault="00FA19B7" w:rsidP="00FA19B7">
            <w:pPr>
              <w:widowControl/>
              <w:rPr>
                <w:rFonts w:ascii="Arial" w:eastAsia="ＭＳ Ｐゴシック" w:hAnsi="Arial" w:cs="Arial"/>
                <w:kern w:val="0"/>
                <w:lang w:val="nb-NO"/>
              </w:rPr>
            </w:pPr>
          </w:p>
          <w:p w14:paraId="3A325C72" w14:textId="77777777" w:rsidR="00FA19B7" w:rsidRPr="007D7DB0" w:rsidRDefault="00FA19B7" w:rsidP="00FA19B7">
            <w:pPr>
              <w:widowControl/>
              <w:rPr>
                <w:rFonts w:ascii="Arial" w:eastAsia="ＭＳ Ｐゴシック" w:hAnsi="Arial" w:cs="Arial"/>
                <w:kern w:val="0"/>
                <w:lang w:val="es-ES"/>
              </w:rPr>
            </w:pPr>
            <w:r w:rsidRPr="007D7DB0">
              <w:rPr>
                <w:rFonts w:ascii="Arial" w:eastAsia="ＭＳ Ｐゴシック" w:hAnsi="Arial" w:cs="ＭＳ Ｐゴシック" w:hint="eastAsia"/>
                <w:kern w:val="0"/>
                <w:lang w:val="es-ES"/>
              </w:rPr>
              <w:t>○</w:t>
            </w:r>
            <w:r w:rsidRPr="007D7DB0">
              <w:rPr>
                <w:rFonts w:ascii="Arial" w:eastAsia="ＭＳ Ｐゴシック" w:hAnsi="Arial" w:cs="Arial"/>
                <w:kern w:val="0"/>
                <w:lang w:val="es-ES"/>
              </w:rPr>
              <w:t xml:space="preserve"> Panloloko sa pagaayos ng bahay</w:t>
            </w:r>
          </w:p>
          <w:p w14:paraId="39114706" w14:textId="77777777" w:rsidR="00FA19B7" w:rsidRPr="007D7DB0" w:rsidRDefault="00FA19B7" w:rsidP="00FA19B7">
            <w:pPr>
              <w:widowControl/>
              <w:rPr>
                <w:rFonts w:ascii="Arial" w:eastAsia="ＭＳ Ｐゴシック" w:hAnsi="Arial" w:cs="Times New Roman"/>
                <w:kern w:val="0"/>
                <w:lang w:val="es-ES"/>
              </w:rPr>
            </w:pPr>
            <w:r w:rsidRPr="007D7DB0">
              <w:rPr>
                <w:rFonts w:ascii="Arial" w:eastAsia="ＭＳ Ｐゴシック" w:hAnsi="Arial" w:cs="Arial"/>
                <w:kern w:val="0"/>
                <w:lang w:val="es-ES"/>
              </w:rPr>
              <w:t>Pinapalala ang pag-aalala ng tao sa pagsabi na [Kailangang ayusin agad] at iba pa, upang makakuha ng kontrata na malaki ang halaga.</w:t>
            </w:r>
          </w:p>
          <w:p w14:paraId="66DE8133" w14:textId="77777777" w:rsidR="00FA19B7" w:rsidRPr="007D7DB0" w:rsidRDefault="00FA19B7" w:rsidP="00FA19B7">
            <w:pPr>
              <w:widowControl/>
              <w:rPr>
                <w:rFonts w:ascii="Arial" w:eastAsia="ＭＳ Ｐゴシック" w:hAnsi="Arial" w:cs="Times New Roman"/>
                <w:kern w:val="0"/>
                <w:lang w:val="es-ES"/>
              </w:rPr>
            </w:pPr>
          </w:p>
          <w:p w14:paraId="010F816F" w14:textId="77777777" w:rsidR="00FA19B7" w:rsidRPr="007D7DB0" w:rsidRDefault="00FA19B7" w:rsidP="00FA19B7">
            <w:pPr>
              <w:widowControl/>
              <w:rPr>
                <w:rFonts w:ascii="Arial" w:eastAsia="ＭＳ Ｐゴシック" w:hAnsi="Arial" w:cs="Times New Roman"/>
                <w:kern w:val="0"/>
                <w:lang w:val="es-ES"/>
              </w:rPr>
            </w:pPr>
            <w:r w:rsidRPr="007D7DB0">
              <w:rPr>
                <w:rFonts w:ascii="Arial" w:eastAsia="ＭＳ Ｐゴシック" w:hAnsi="Arial" w:cs="ＭＳ Ｐゴシック" w:hint="eastAsia"/>
                <w:kern w:val="0"/>
                <w:lang w:val="es-ES"/>
              </w:rPr>
              <w:t>○</w:t>
            </w:r>
            <w:r w:rsidRPr="007D7DB0">
              <w:rPr>
                <w:rFonts w:ascii="Arial" w:eastAsia="ＭＳ Ｐゴシック" w:hAnsi="Arial" w:cs="Arial"/>
                <w:kern w:val="0"/>
                <w:lang w:val="es-ES"/>
              </w:rPr>
              <w:t xml:space="preserve"> Pagbebenta ng kinakailangang mga bagay sa mataas na presyo</w:t>
            </w:r>
          </w:p>
          <w:p w14:paraId="4AE5351F" w14:textId="77777777" w:rsidR="00FA19B7" w:rsidRPr="007D7DB0" w:rsidRDefault="00FA19B7" w:rsidP="00FA19B7">
            <w:pPr>
              <w:widowControl/>
              <w:rPr>
                <w:rFonts w:ascii="Arial" w:eastAsia="ＭＳ Ｐゴシック" w:hAnsi="Arial" w:cs="Times New Roman"/>
                <w:kern w:val="0"/>
                <w:lang w:val="es-ES"/>
              </w:rPr>
            </w:pPr>
            <w:r w:rsidRPr="007D7DB0">
              <w:rPr>
                <w:rFonts w:ascii="Arial" w:eastAsia="ＭＳ Ｐゴシック" w:hAnsi="Arial" w:cs="Arial"/>
                <w:kern w:val="0"/>
                <w:lang w:val="es-ES"/>
              </w:rPr>
              <w:t>Nagsabing [Malapit nang maubos ang mga ito.], upang makabenta ng mga kinakailangan sa pamumuhay katulad ng battery, gasolina at iba pa, sa matataas na presyo.</w:t>
            </w:r>
          </w:p>
          <w:p w14:paraId="5633D023" w14:textId="77777777" w:rsidR="00FA19B7" w:rsidRPr="007D7DB0" w:rsidRDefault="00FA19B7" w:rsidP="00FA19B7">
            <w:pPr>
              <w:widowControl/>
              <w:rPr>
                <w:rFonts w:ascii="Arial" w:eastAsia="ＭＳ Ｐゴシック" w:hAnsi="Arial" w:cs="Times New Roman"/>
                <w:kern w:val="0"/>
                <w:lang w:val="es-ES"/>
              </w:rPr>
            </w:pPr>
          </w:p>
          <w:p w14:paraId="1CC4A6E8" w14:textId="77777777" w:rsidR="00FA19B7" w:rsidRPr="007D7DB0" w:rsidRDefault="00FA19B7" w:rsidP="00FA19B7">
            <w:pPr>
              <w:widowControl/>
              <w:rPr>
                <w:rFonts w:ascii="Arial" w:eastAsia="ＭＳ Ｐゴシック" w:hAnsi="Arial" w:cs="Times New Roman"/>
                <w:kern w:val="0"/>
                <w:lang w:val="es-ES"/>
              </w:rPr>
            </w:pPr>
            <w:r w:rsidRPr="007D7DB0">
              <w:rPr>
                <w:rFonts w:ascii="Arial" w:eastAsia="ＭＳ Ｐゴシック" w:hAnsi="Arial" w:cs="ＭＳ Ｐゴシック" w:hint="eastAsia"/>
                <w:kern w:val="0"/>
                <w:lang w:val="es-ES"/>
              </w:rPr>
              <w:t>○</w:t>
            </w:r>
            <w:r w:rsidRPr="007D7DB0">
              <w:rPr>
                <w:rFonts w:ascii="Arial" w:eastAsia="ＭＳ Ｐゴシック" w:hAnsi="Arial" w:cs="Arial"/>
                <w:kern w:val="0"/>
                <w:lang w:val="es-ES"/>
              </w:rPr>
              <w:t xml:space="preserve"> Huwad na boluntaryo</w:t>
            </w:r>
          </w:p>
          <w:p w14:paraId="3F43E41A" w14:textId="77777777" w:rsidR="00FA19B7" w:rsidRPr="007D7DB0" w:rsidRDefault="00FA19B7" w:rsidP="00FA19B7">
            <w:pPr>
              <w:widowControl/>
              <w:rPr>
                <w:rFonts w:ascii="Arial" w:eastAsia="ＭＳ Ｐゴシック" w:hAnsi="Arial" w:cs="Arial"/>
                <w:kern w:val="0"/>
                <w:lang w:val="es-ES"/>
              </w:rPr>
            </w:pPr>
            <w:r w:rsidRPr="007D7DB0">
              <w:rPr>
                <w:rFonts w:ascii="Arial" w:eastAsia="ＭＳ Ｐゴシック" w:hAnsi="Arial" w:cs="Arial"/>
                <w:kern w:val="0"/>
                <w:lang w:val="es-ES"/>
              </w:rPr>
              <w:t>Nagkukunuwaring boluntaryo at nagtatanong [May problema ba kayo?], ngunit pagkatapos ay sisingil ng malaking bayad.</w:t>
            </w:r>
          </w:p>
          <w:p w14:paraId="2A92A0C6" w14:textId="77777777" w:rsidR="00FA19B7" w:rsidRPr="007D7DB0" w:rsidRDefault="00FA19B7" w:rsidP="00FA19B7">
            <w:pPr>
              <w:widowControl/>
              <w:rPr>
                <w:rFonts w:ascii="Arial" w:eastAsia="ＭＳ Ｐゴシック" w:hAnsi="Arial" w:cs="Times New Roman"/>
                <w:kern w:val="0"/>
                <w:lang w:val="es-ES"/>
              </w:rPr>
            </w:pPr>
          </w:p>
          <w:p w14:paraId="6B3B233B" w14:textId="74A563B7" w:rsidR="007E0668" w:rsidRPr="007D7DB0" w:rsidRDefault="00FA19B7" w:rsidP="00FA19B7">
            <w:pPr>
              <w:widowControl/>
              <w:rPr>
                <w:rFonts w:ascii="Arial" w:eastAsia="ＭＳ Ｐゴシック" w:hAnsi="Arial" w:cs="Times New Roman"/>
                <w:kern w:val="0"/>
                <w:lang w:val="es-ES"/>
              </w:rPr>
            </w:pPr>
            <w:r w:rsidRPr="007D7DB0">
              <w:rPr>
                <w:rFonts w:ascii="Arial" w:eastAsia="ＭＳ Ｐゴシック" w:hAnsi="Arial" w:cs="Arial"/>
                <w:kern w:val="0"/>
                <w:lang w:val="es-ES"/>
              </w:rPr>
              <w:t>Sa oras na kayo ay nagtaka dahil parang hindi tama, o kayo ay nabiktima, sumangguni agad sa munisipyo o sa pulisiya.</w:t>
            </w:r>
          </w:p>
        </w:tc>
      </w:tr>
    </w:tbl>
    <w:p w14:paraId="0646DC0A" w14:textId="5697616D" w:rsidR="003C7233" w:rsidRPr="007D7DB0" w:rsidRDefault="003C7233" w:rsidP="000405BC">
      <w:pPr>
        <w:jc w:val="right"/>
        <w:rPr>
          <w:rFonts w:ascii="BIZ UDゴシック" w:eastAsia="BIZ UDゴシック" w:hAnsi="BIZ UDゴシック"/>
        </w:rPr>
      </w:pPr>
    </w:p>
    <w:sectPr w:rsidR="003C7233" w:rsidRPr="007D7DB0"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D7DB0"/>
    <w:rsid w:val="007E0668"/>
    <w:rsid w:val="00802265"/>
    <w:rsid w:val="00866726"/>
    <w:rsid w:val="008A4E7C"/>
    <w:rsid w:val="00917659"/>
    <w:rsid w:val="009369A7"/>
    <w:rsid w:val="009E4F46"/>
    <w:rsid w:val="00A01088"/>
    <w:rsid w:val="00A02B23"/>
    <w:rsid w:val="00A2182C"/>
    <w:rsid w:val="00A42E30"/>
    <w:rsid w:val="00A5040F"/>
    <w:rsid w:val="00AB602C"/>
    <w:rsid w:val="00AE6D06"/>
    <w:rsid w:val="00BA291D"/>
    <w:rsid w:val="00BB6B3F"/>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19B7"/>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854074056">
      <w:bodyDiv w:val="1"/>
      <w:marLeft w:val="0"/>
      <w:marRight w:val="0"/>
      <w:marTop w:val="0"/>
      <w:marBottom w:val="0"/>
      <w:divBdr>
        <w:top w:val="none" w:sz="0" w:space="0" w:color="auto"/>
        <w:left w:val="none" w:sz="0" w:space="0" w:color="auto"/>
        <w:bottom w:val="none" w:sz="0" w:space="0" w:color="auto"/>
        <w:right w:val="none" w:sz="0" w:space="0" w:color="auto"/>
      </w:divBdr>
    </w:div>
    <w:div w:id="114126747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556087351">
      <w:bodyDiv w:val="1"/>
      <w:marLeft w:val="0"/>
      <w:marRight w:val="0"/>
      <w:marTop w:val="0"/>
      <w:marBottom w:val="0"/>
      <w:divBdr>
        <w:top w:val="none" w:sz="0" w:space="0" w:color="auto"/>
        <w:left w:val="none" w:sz="0" w:space="0" w:color="auto"/>
        <w:bottom w:val="none" w:sz="0" w:space="0" w:color="auto"/>
        <w:right w:val="none" w:sz="0" w:space="0" w:color="auto"/>
      </w:divBdr>
    </w:div>
    <w:div w:id="1617101582">
      <w:bodyDiv w:val="1"/>
      <w:marLeft w:val="0"/>
      <w:marRight w:val="0"/>
      <w:marTop w:val="0"/>
      <w:marBottom w:val="0"/>
      <w:divBdr>
        <w:top w:val="none" w:sz="0" w:space="0" w:color="auto"/>
        <w:left w:val="none" w:sz="0" w:space="0" w:color="auto"/>
        <w:bottom w:val="none" w:sz="0" w:space="0" w:color="auto"/>
        <w:right w:val="none" w:sz="0" w:space="0" w:color="auto"/>
      </w:divBdr>
    </w:div>
    <w:div w:id="177111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251</Words>
  <Characters>1436</Characters>
  <Application>Microsoft Office Word</Application>
  <DocSecurity>0</DocSecurity>
  <Lines>11</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2024-02-08T01:23:00Z</dcterms:modified>
</cp:coreProperties>
</file>