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AC2A0A4" w:rsidR="00647714" w:rsidRDefault="008C7EA1"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8C7EA1" w14:paraId="06E29347" w14:textId="77777777" w:rsidTr="002D1D22">
        <w:trPr>
          <w:trHeight w:val="356"/>
        </w:trPr>
        <w:tc>
          <w:tcPr>
            <w:tcW w:w="571" w:type="dxa"/>
            <w:vMerge w:val="restart"/>
            <w:vAlign w:val="center"/>
          </w:tcPr>
          <w:p w14:paraId="13C040B6" w14:textId="608B1E0D" w:rsidR="008C7EA1" w:rsidRDefault="00A816EC" w:rsidP="008C7EA1">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8C7EA1" w:rsidRPr="00ED28C5" w:rsidRDefault="008C7EA1" w:rsidP="008C7EA1">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5B27F2A7" w:rsidR="008C7EA1" w:rsidRPr="00ED28C5"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Tanggapan para sa mga Impormasyon ng konsultasyon para sa mga dayuhan</w:t>
            </w:r>
          </w:p>
        </w:tc>
      </w:tr>
      <w:tr w:rsidR="008C7EA1" w14:paraId="56C389EA" w14:textId="77777777" w:rsidTr="007C0484">
        <w:trPr>
          <w:trHeight w:val="859"/>
        </w:trPr>
        <w:tc>
          <w:tcPr>
            <w:tcW w:w="571" w:type="dxa"/>
            <w:vMerge/>
            <w:vAlign w:val="center"/>
          </w:tcPr>
          <w:p w14:paraId="3D38B7FA" w14:textId="77777777" w:rsidR="008C7EA1" w:rsidRDefault="008C7EA1" w:rsidP="008C7EA1">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8C7EA1" w:rsidRPr="00CB41AF" w:rsidRDefault="008C7EA1" w:rsidP="008C7EA1">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8C7EA1" w:rsidRPr="00CB41AF" w:rsidRDefault="008C7EA1" w:rsidP="008C7EA1">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8C7EA1" w:rsidRPr="00CB41AF" w:rsidRDefault="008C7EA1" w:rsidP="008C7EA1">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8C7EA1" w:rsidRPr="00CB41AF" w:rsidRDefault="008C7EA1" w:rsidP="008C7EA1">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8C7EA1" w:rsidRPr="00CB41AF" w:rsidRDefault="008C7EA1" w:rsidP="008C7EA1">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8C7EA1" w:rsidRPr="00CB41AF" w:rsidRDefault="008C7EA1" w:rsidP="008C7EA1">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8C7EA1" w:rsidRPr="00CB41AF" w:rsidRDefault="008C7EA1" w:rsidP="008C7EA1">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8C7EA1" w:rsidRPr="002D1D22" w:rsidRDefault="008C7EA1" w:rsidP="008C7EA1">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37A341E4" w14:textId="77777777" w:rsidR="008C7EA1" w:rsidRPr="00AD39C6"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 xml:space="preserve">Tanggapan para sa mga Impormasyon ng konsultasyon para sa mga dayuhan </w:t>
            </w:r>
          </w:p>
          <w:p w14:paraId="0D23A185" w14:textId="77777777" w:rsidR="008C7EA1" w:rsidRPr="00AD39C6" w:rsidRDefault="008C7EA1" w:rsidP="008C7EA1">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 xml:space="preserve">  Ang counter ng konsultasyon ng dayuhan ay nagbibigay ng suporta sa iba`t ibang wika para sa iba't ibang mga konsultasyon para sa mga dayuhan.</w:t>
            </w:r>
          </w:p>
          <w:p w14:paraId="2AF82F0E" w14:textId="77777777" w:rsidR="008C7EA1" w:rsidRPr="00AD39C6" w:rsidRDefault="008C7EA1" w:rsidP="008C7EA1">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Mangyaring makipag-ugnayan lamang kung ikaw ay may problema o kung may kilala kang dayuhan na may problema.</w:t>
            </w:r>
          </w:p>
          <w:p w14:paraId="0E31E75C" w14:textId="77777777" w:rsidR="008C7EA1" w:rsidRPr="00AD39C6"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TEL:xxxx-xx-xxxx</w:t>
            </w:r>
          </w:p>
          <w:p w14:paraId="2B855B89" w14:textId="77777777" w:rsidR="008C7EA1" w:rsidRPr="00AD39C6"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E-mail:xxxxxxxxxxx@xx.xx.xx</w:t>
            </w:r>
          </w:p>
          <w:p w14:paraId="36156991" w14:textId="77777777" w:rsidR="008C7EA1" w:rsidRPr="00AD39C6"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Lugar:xxxxxxx</w:t>
            </w:r>
          </w:p>
          <w:p w14:paraId="6E7FAE7F" w14:textId="77777777" w:rsidR="008C7EA1" w:rsidRPr="00AD39C6"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Oras</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p>
          <w:p w14:paraId="6B3B233B" w14:textId="335641A3" w:rsidR="008C7EA1" w:rsidRPr="00ED28C5" w:rsidRDefault="008C7EA1" w:rsidP="008C7EA1">
            <w:pPr>
              <w:snapToGrid w:val="0"/>
              <w:rPr>
                <w:rFonts w:asciiTheme="majorHAnsi" w:eastAsia="BIZ UDゴシック" w:hAnsiTheme="majorHAnsi" w:cstheme="majorHAnsi"/>
              </w:rPr>
            </w:pPr>
            <w:r w:rsidRPr="00AD39C6">
              <w:rPr>
                <w:rFonts w:asciiTheme="majorHAnsi" w:eastAsia="BIZ UDゴシック" w:hAnsiTheme="majorHAnsi" w:cstheme="majorHAnsi"/>
              </w:rPr>
              <w:t>Wika</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r w:rsidRPr="00AD39C6">
              <w:rPr>
                <w:rFonts w:asciiTheme="majorHAnsi" w:eastAsia="BIZ UDゴシック" w:hAnsiTheme="majorHAnsi" w:cstheme="majorHAnsi"/>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8C7EA1"/>
    <w:rsid w:val="00917659"/>
    <w:rsid w:val="009369A7"/>
    <w:rsid w:val="00A01088"/>
    <w:rsid w:val="00A02B23"/>
    <w:rsid w:val="00A2182C"/>
    <w:rsid w:val="00A42E30"/>
    <w:rsid w:val="00A5040F"/>
    <w:rsid w:val="00A816EC"/>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103</Words>
  <Characters>591</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2024-01-25T05:20:00Z</dcterms:modified>
</cp:coreProperties>
</file>