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),外国人)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),電話無料法律相談会)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かいこ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解雇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ろうどうさいがい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労働災害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でんわほうりつそうだん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電話法律相談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そうだんび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相談日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えいご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英語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ちゅうごくご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と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問</w:t>
            </w:r>
          </w:rubyBase>
        </w:ruby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Default="006440F3" w:rsidP="006440F3"/>
    <w:p w14:paraId="00AD8D64" w14:textId="662C50D1" w:rsidR="006440F3" w:rsidRPr="00765894" w:rsidRDefault="00765894" w:rsidP="006440F3">
      <w:pPr>
        <w:rPr>
          <w:rFonts w:asciiTheme="majorEastAsia" w:eastAsiaTheme="majorEastAsia" w:hAnsiTheme="majorEastAsia"/>
          <w:sz w:val="24"/>
          <w:szCs w:val="24"/>
        </w:rPr>
      </w:pPr>
      <w:r w:rsidRPr="00765894">
        <w:rPr>
          <w:rFonts w:asciiTheme="majorEastAsia" w:eastAsiaTheme="majorEastAsia" w:hAnsiTheme="majorEastAsia" w:hint="eastAsia"/>
          <w:sz w:val="24"/>
          <w:szCs w:val="24"/>
        </w:rPr>
        <w:t>F</w:t>
      </w:r>
      <w:r w:rsidRPr="00765894">
        <w:rPr>
          <w:rFonts w:asciiTheme="majorEastAsia" w:eastAsiaTheme="majorEastAsia" w:hAnsiTheme="majorEastAsia"/>
          <w:sz w:val="24"/>
          <w:szCs w:val="24"/>
        </w:rPr>
        <w:t>ree-of-Charge Legal Consultation on Telephone for International Residents (with Interpreter)</w:t>
      </w:r>
    </w:p>
    <w:p w14:paraId="4D2543EE" w14:textId="29ABF1C8" w:rsidR="00765894" w:rsidRDefault="00765894" w:rsidP="006440F3">
      <w:pPr>
        <w:rPr>
          <w:sz w:val="24"/>
          <w:szCs w:val="24"/>
        </w:rPr>
      </w:pPr>
    </w:p>
    <w:p w14:paraId="446743D9" w14:textId="69016AC4" w:rsidR="00765894" w:rsidRDefault="00765894" w:rsidP="006440F3">
      <w:pPr>
        <w:rPr>
          <w:sz w:val="24"/>
          <w:szCs w:val="24"/>
        </w:rPr>
      </w:pPr>
      <w:r>
        <w:rPr>
          <w:sz w:val="24"/>
          <w:szCs w:val="24"/>
        </w:rPr>
        <w:t>Legal consultation on telephone by lawyers regarding to immigration</w:t>
      </w:r>
      <w:r w:rsidR="000D2D68">
        <w:rPr>
          <w:sz w:val="24"/>
          <w:szCs w:val="24"/>
        </w:rPr>
        <w:t xml:space="preserve"> </w:t>
      </w:r>
      <w:r w:rsidR="000D2D68">
        <w:rPr>
          <w:sz w:val="24"/>
          <w:szCs w:val="24"/>
        </w:rPr>
        <w:lastRenderedPageBreak/>
        <w:t>matters</w:t>
      </w:r>
      <w:r>
        <w:rPr>
          <w:sz w:val="24"/>
          <w:szCs w:val="24"/>
        </w:rPr>
        <w:t xml:space="preserve"> (e</w:t>
      </w:r>
      <w:r w:rsidR="003742A5">
        <w:rPr>
          <w:sz w:val="24"/>
          <w:szCs w:val="24"/>
        </w:rPr>
        <w:t>x</w:t>
      </w:r>
      <w:r>
        <w:rPr>
          <w:sz w:val="24"/>
          <w:szCs w:val="24"/>
        </w:rPr>
        <w:t>. status of residence) and labor problems (e</w:t>
      </w:r>
      <w:r w:rsidR="00FE11F4">
        <w:rPr>
          <w:sz w:val="24"/>
          <w:szCs w:val="24"/>
        </w:rPr>
        <w:t>x</w:t>
      </w:r>
      <w:r>
        <w:rPr>
          <w:sz w:val="24"/>
          <w:szCs w:val="24"/>
        </w:rPr>
        <w:t>. unpa</w:t>
      </w:r>
      <w:r w:rsidR="0072607C">
        <w:rPr>
          <w:sz w:val="24"/>
          <w:szCs w:val="24"/>
        </w:rPr>
        <w:t>id</w:t>
      </w:r>
      <w:r>
        <w:rPr>
          <w:sz w:val="24"/>
          <w:szCs w:val="24"/>
        </w:rPr>
        <w:t xml:space="preserve"> wage</w:t>
      </w:r>
      <w:r w:rsidR="0072607C">
        <w:rPr>
          <w:sz w:val="24"/>
          <w:szCs w:val="24"/>
        </w:rPr>
        <w:t>s, dismissal, labor accident, etc.</w:t>
      </w:r>
      <w:r>
        <w:rPr>
          <w:sz w:val="24"/>
          <w:szCs w:val="24"/>
        </w:rPr>
        <w:t>)</w:t>
      </w:r>
      <w:r w:rsidR="0072607C">
        <w:rPr>
          <w:sz w:val="24"/>
          <w:szCs w:val="24"/>
        </w:rPr>
        <w:t xml:space="preserve"> is held at free of charge (the confidentiality of personal information is maintained).</w:t>
      </w:r>
    </w:p>
    <w:p w14:paraId="4918AAD4" w14:textId="525E6666" w:rsidR="0072607C" w:rsidRPr="00087807" w:rsidRDefault="0072607C" w:rsidP="006440F3">
      <w:pPr>
        <w:rPr>
          <w:sz w:val="24"/>
          <w:szCs w:val="24"/>
        </w:rPr>
      </w:pPr>
    </w:p>
    <w:p w14:paraId="0A8B39AA" w14:textId="178276A5" w:rsidR="0072607C" w:rsidRDefault="000A406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ate of Consultation</w:t>
      </w:r>
      <w:r>
        <w:rPr>
          <w:rFonts w:hint="eastAsia"/>
          <w:sz w:val="24"/>
          <w:szCs w:val="24"/>
        </w:rPr>
        <w:t>】</w:t>
      </w:r>
    </w:p>
    <w:p w14:paraId="030E60ED" w14:textId="451C7BDE" w:rsidR="000A4069" w:rsidRDefault="000A4069" w:rsidP="000A4069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X/XX/20XX</w:t>
      </w:r>
    </w:p>
    <w:p w14:paraId="70C8C04C" w14:textId="3FBF72F3" w:rsidR="000A4069" w:rsidRDefault="000A406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peration Hours</w:t>
      </w:r>
      <w:r>
        <w:rPr>
          <w:rFonts w:hint="eastAsia"/>
          <w:sz w:val="24"/>
          <w:szCs w:val="24"/>
        </w:rPr>
        <w:t>】</w:t>
      </w:r>
    </w:p>
    <w:p w14:paraId="2EA9A427" w14:textId="2FE85AA2" w:rsidR="000A4069" w:rsidRDefault="000A4069" w:rsidP="006440F3">
      <w:pPr>
        <w:rPr>
          <w:sz w:val="24"/>
          <w:szCs w:val="24"/>
        </w:rPr>
      </w:pPr>
      <w:r>
        <w:rPr>
          <w:sz w:val="24"/>
          <w:szCs w:val="24"/>
        </w:rPr>
        <w:tab/>
        <w:t>XX:XX a.m. to XX:XX p.m.</w:t>
      </w:r>
    </w:p>
    <w:p w14:paraId="7FE9C8A6" w14:textId="1B6B6517" w:rsidR="000A4069" w:rsidRDefault="000A406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elephone Number</w:t>
      </w:r>
      <w:r>
        <w:rPr>
          <w:rFonts w:hint="eastAsia"/>
          <w:sz w:val="24"/>
          <w:szCs w:val="24"/>
        </w:rPr>
        <w:t>】</w:t>
      </w:r>
    </w:p>
    <w:p w14:paraId="0211D3FD" w14:textId="4F4F1B78" w:rsidR="000A4069" w:rsidRDefault="000A4069" w:rsidP="006440F3">
      <w:pPr>
        <w:rPr>
          <w:sz w:val="24"/>
          <w:szCs w:val="24"/>
        </w:rPr>
      </w:pPr>
      <w:r>
        <w:rPr>
          <w:sz w:val="24"/>
          <w:szCs w:val="24"/>
        </w:rPr>
        <w:tab/>
        <w:t>XX XX XX</w:t>
      </w:r>
    </w:p>
    <w:p w14:paraId="28DDA9FB" w14:textId="5ACEBE6D" w:rsidR="000A4069" w:rsidRDefault="000A4069" w:rsidP="006440F3">
      <w:pPr>
        <w:rPr>
          <w:sz w:val="24"/>
          <w:szCs w:val="24"/>
        </w:rPr>
      </w:pPr>
    </w:p>
    <w:p w14:paraId="486C36EF" w14:textId="08621D3D" w:rsidR="000A4069" w:rsidRDefault="0081039C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If the line is busy, please call again after a while.</w:t>
      </w:r>
    </w:p>
    <w:p w14:paraId="37085D0A" w14:textId="4368E63C" w:rsidR="0081039C" w:rsidRDefault="0081039C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lthough the consultation is free of charge, the caller bears the charge for the call.</w:t>
      </w:r>
    </w:p>
    <w:p w14:paraId="2A557154" w14:textId="5BA26FBC" w:rsidR="0081039C" w:rsidRDefault="0081039C" w:rsidP="006440F3">
      <w:pPr>
        <w:rPr>
          <w:sz w:val="24"/>
          <w:szCs w:val="24"/>
        </w:rPr>
      </w:pPr>
    </w:p>
    <w:p w14:paraId="01A577C9" w14:textId="5B550E20" w:rsidR="001E15B1" w:rsidRDefault="001E15B1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vailable Languages</w:t>
      </w:r>
      <w:r w:rsidR="00252485">
        <w:rPr>
          <w:sz w:val="24"/>
          <w:szCs w:val="24"/>
        </w:rPr>
        <w:t xml:space="preserve"> </w:t>
      </w:r>
      <w:r w:rsidR="00252485">
        <w:rPr>
          <w:rFonts w:hint="eastAsia"/>
          <w:sz w:val="24"/>
          <w:szCs w:val="24"/>
        </w:rPr>
        <w:t>(</w:t>
      </w:r>
      <w:r w:rsidR="00252485">
        <w:rPr>
          <w:sz w:val="24"/>
          <w:szCs w:val="24"/>
        </w:rPr>
        <w:t>planned)</w:t>
      </w:r>
      <w:r>
        <w:rPr>
          <w:rFonts w:hint="eastAsia"/>
          <w:sz w:val="24"/>
          <w:szCs w:val="24"/>
        </w:rPr>
        <w:t>】</w:t>
      </w:r>
    </w:p>
    <w:p w14:paraId="01C9E5CC" w14:textId="789322C4" w:rsidR="001E15B1" w:rsidRDefault="001E15B1" w:rsidP="006440F3">
      <w:pPr>
        <w:rPr>
          <w:sz w:val="24"/>
          <w:szCs w:val="24"/>
        </w:rPr>
      </w:pPr>
      <w:r>
        <w:rPr>
          <w:sz w:val="24"/>
          <w:szCs w:val="24"/>
        </w:rPr>
        <w:tab/>
        <w:t>Japanese, English, Chinese, Spanish, Portuguese, Indonesian, Vietnamese, Bengalese, Russian, Korean, Thai, and Filipino (Tagalog).</w:t>
      </w:r>
    </w:p>
    <w:p w14:paraId="1D1A7180" w14:textId="1A80F8F2" w:rsidR="001E15B1" w:rsidRDefault="001E15B1" w:rsidP="006440F3">
      <w:pPr>
        <w:rPr>
          <w:sz w:val="24"/>
          <w:szCs w:val="24"/>
        </w:rPr>
      </w:pPr>
    </w:p>
    <w:p w14:paraId="6F42991C" w14:textId="77777777" w:rsidR="00675813" w:rsidRDefault="001E15B1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The available languages may change.  </w:t>
      </w:r>
    </w:p>
    <w:p w14:paraId="42D92A5A" w14:textId="15656E3B" w:rsidR="001E15B1" w:rsidRDefault="001E15B1" w:rsidP="006440F3">
      <w:pPr>
        <w:rPr>
          <w:sz w:val="24"/>
          <w:szCs w:val="24"/>
        </w:rPr>
      </w:pPr>
      <w:r>
        <w:rPr>
          <w:sz w:val="24"/>
          <w:szCs w:val="24"/>
        </w:rPr>
        <w:t>Please check the latest information at XX</w:t>
      </w:r>
    </w:p>
    <w:p w14:paraId="061404B0" w14:textId="77777777" w:rsidR="001E15B1" w:rsidRPr="006440F3" w:rsidRDefault="001E15B1" w:rsidP="001E15B1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6440F3">
        <w:rPr>
          <w:rFonts w:hint="eastAsia"/>
          <w:sz w:val="24"/>
          <w:szCs w:val="24"/>
        </w:rPr>
        <w:t>http://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5B2DB84D" w14:textId="77777777" w:rsidR="001D3BE9" w:rsidRDefault="001D3BE9" w:rsidP="006440F3">
      <w:pPr>
        <w:rPr>
          <w:sz w:val="24"/>
          <w:szCs w:val="24"/>
        </w:rPr>
      </w:pPr>
    </w:p>
    <w:p w14:paraId="60DB0D4A" w14:textId="1329B6D0" w:rsidR="001E15B1" w:rsidRDefault="001D3BE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ponsored by</w:t>
      </w:r>
      <w:r w:rsidR="0035600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XXXX</w:t>
      </w:r>
      <w:r w:rsidR="00356001">
        <w:rPr>
          <w:rFonts w:hint="eastAsia"/>
          <w:sz w:val="24"/>
          <w:szCs w:val="24"/>
        </w:rPr>
        <w:t>】</w:t>
      </w:r>
      <w:r w:rsidR="001E15B1">
        <w:rPr>
          <w:sz w:val="24"/>
          <w:szCs w:val="24"/>
        </w:rPr>
        <w:tab/>
      </w:r>
    </w:p>
    <w:p w14:paraId="7386F8C4" w14:textId="70D673A4" w:rsidR="001E15B1" w:rsidRDefault="001D3BE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ontact for Inquiries</w:t>
      </w:r>
      <w:r>
        <w:rPr>
          <w:rFonts w:hint="eastAsia"/>
          <w:sz w:val="24"/>
          <w:szCs w:val="24"/>
        </w:rPr>
        <w:t>】</w:t>
      </w:r>
    </w:p>
    <w:p w14:paraId="6E1F3E88" w14:textId="5475C42A" w:rsidR="00504BDC" w:rsidRPr="001E15B1" w:rsidRDefault="00504BDC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XXX</w:t>
      </w:r>
    </w:p>
    <w:sectPr w:rsidR="00504BDC" w:rsidRPr="001E15B1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3737" w14:textId="77777777" w:rsidR="00AD6A7C" w:rsidRDefault="00AD6A7C" w:rsidP="00364DA3">
      <w:r>
        <w:separator/>
      </w:r>
    </w:p>
  </w:endnote>
  <w:endnote w:type="continuationSeparator" w:id="0">
    <w:p w14:paraId="0A2092BA" w14:textId="77777777" w:rsidR="00AD6A7C" w:rsidRDefault="00AD6A7C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A52C" w14:textId="77777777" w:rsidR="00AD6A7C" w:rsidRDefault="00AD6A7C" w:rsidP="00364DA3">
      <w:r>
        <w:separator/>
      </w:r>
    </w:p>
  </w:footnote>
  <w:footnote w:type="continuationSeparator" w:id="0">
    <w:p w14:paraId="030EBC9F" w14:textId="77777777" w:rsidR="00AD6A7C" w:rsidRDefault="00AD6A7C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046B6"/>
    <w:rsid w:val="0003314E"/>
    <w:rsid w:val="00051424"/>
    <w:rsid w:val="00054EE1"/>
    <w:rsid w:val="000746D1"/>
    <w:rsid w:val="00087807"/>
    <w:rsid w:val="000A4069"/>
    <w:rsid w:val="000B4B54"/>
    <w:rsid w:val="000C6CF4"/>
    <w:rsid w:val="000D2D68"/>
    <w:rsid w:val="000D658D"/>
    <w:rsid w:val="00100ED8"/>
    <w:rsid w:val="001463C8"/>
    <w:rsid w:val="00150744"/>
    <w:rsid w:val="00196B77"/>
    <w:rsid w:val="001D3BE9"/>
    <w:rsid w:val="001D59FA"/>
    <w:rsid w:val="001E15B1"/>
    <w:rsid w:val="00222971"/>
    <w:rsid w:val="00252485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56001"/>
    <w:rsid w:val="00364DA3"/>
    <w:rsid w:val="003742A5"/>
    <w:rsid w:val="003B5398"/>
    <w:rsid w:val="0040789A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4BDC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75813"/>
    <w:rsid w:val="006A190A"/>
    <w:rsid w:val="006C4688"/>
    <w:rsid w:val="006D7E51"/>
    <w:rsid w:val="006E2B15"/>
    <w:rsid w:val="00700759"/>
    <w:rsid w:val="00711010"/>
    <w:rsid w:val="0072607C"/>
    <w:rsid w:val="00746C71"/>
    <w:rsid w:val="00755A91"/>
    <w:rsid w:val="00765894"/>
    <w:rsid w:val="0078645A"/>
    <w:rsid w:val="007B41A2"/>
    <w:rsid w:val="007B6A05"/>
    <w:rsid w:val="007D007D"/>
    <w:rsid w:val="0081039C"/>
    <w:rsid w:val="00814AF8"/>
    <w:rsid w:val="008310F1"/>
    <w:rsid w:val="008324AA"/>
    <w:rsid w:val="00867220"/>
    <w:rsid w:val="00867B06"/>
    <w:rsid w:val="008807E3"/>
    <w:rsid w:val="00893D11"/>
    <w:rsid w:val="008C04E0"/>
    <w:rsid w:val="008C7512"/>
    <w:rsid w:val="00980E7D"/>
    <w:rsid w:val="009939A6"/>
    <w:rsid w:val="009A4199"/>
    <w:rsid w:val="009D0559"/>
    <w:rsid w:val="009E3C49"/>
    <w:rsid w:val="009E69EA"/>
    <w:rsid w:val="00A26CD3"/>
    <w:rsid w:val="00A33B83"/>
    <w:rsid w:val="00A9099A"/>
    <w:rsid w:val="00A930A5"/>
    <w:rsid w:val="00AA0BD5"/>
    <w:rsid w:val="00AA31BB"/>
    <w:rsid w:val="00AA4B3D"/>
    <w:rsid w:val="00AA7F62"/>
    <w:rsid w:val="00AB440F"/>
    <w:rsid w:val="00AD03A6"/>
    <w:rsid w:val="00AD6A7C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95D02"/>
    <w:rsid w:val="00C9625A"/>
    <w:rsid w:val="00CC4B9D"/>
    <w:rsid w:val="00CC543D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E05EC0"/>
    <w:rsid w:val="00E11862"/>
    <w:rsid w:val="00E310B0"/>
    <w:rsid w:val="00EA2B4F"/>
    <w:rsid w:val="00EC14D5"/>
    <w:rsid w:val="00F149C8"/>
    <w:rsid w:val="00F24192"/>
    <w:rsid w:val="00F53C87"/>
    <w:rsid w:val="00F677CB"/>
    <w:rsid w:val="00FE11F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12D3-E392-4B5B-A6DB-B5D82700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Hiro</cp:lastModifiedBy>
  <cp:revision>13</cp:revision>
  <cp:lastPrinted>2016-06-02T07:56:00Z</cp:lastPrinted>
  <dcterms:created xsi:type="dcterms:W3CDTF">2019-03-22T05:48:00Z</dcterms:created>
  <dcterms:modified xsi:type="dcterms:W3CDTF">2019-03-26T05:39:00Z</dcterms:modified>
</cp:coreProperties>
</file>