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F289" w14:textId="7CEC2D83" w:rsidR="001058DB" w:rsidRPr="002A5557" w:rsidRDefault="007F1605" w:rsidP="002A5557">
      <w:pPr>
        <w:jc w:val="center"/>
        <w:rPr>
          <w:rFonts w:asciiTheme="majorHAnsi" w:eastAsia="UD デジタル 教科書体 NK-R" w:hAnsiTheme="majorHAnsi" w:cstheme="majorHAnsi"/>
          <w:b/>
          <w:bCs/>
          <w:color w:val="000000" w:themeColor="text1"/>
          <w:kern w:val="36"/>
          <w:sz w:val="32"/>
          <w:szCs w:val="24"/>
          <w:bdr w:val="single" w:sz="4" w:space="0" w:color="auto"/>
          <w:lang w:val="fr-FR"/>
        </w:rPr>
      </w:pPr>
      <w:r w:rsidRPr="002A5557">
        <w:rPr>
          <w:rFonts w:asciiTheme="majorHAnsi" w:eastAsia="UD デジタル 教科書体 NK-R" w:hAnsiTheme="majorHAnsi" w:cstheme="majorHAnsi"/>
          <w:b/>
          <w:bCs/>
          <w:color w:val="000000" w:themeColor="text1"/>
          <w:kern w:val="36"/>
          <w:sz w:val="32"/>
          <w:szCs w:val="24"/>
          <w:bdr w:val="single" w:sz="4" w:space="0" w:color="auto"/>
          <w:lang w:val="fr-FR"/>
        </w:rPr>
        <w:t>Mengenai Penyakit Infeksi Virus Corona Baru</w:t>
      </w:r>
    </w:p>
    <w:p w14:paraId="2123C018" w14:textId="27CFD9EA" w:rsidR="005077FF" w:rsidRPr="002A5557" w:rsidRDefault="00261026" w:rsidP="002A5557">
      <w:pPr>
        <w:pStyle w:val="1"/>
        <w:spacing w:before="240" w:line="300" w:lineRule="exact"/>
        <w:rPr>
          <w:rFonts w:asciiTheme="majorHAnsi" w:hAnsiTheme="majorHAnsi" w:cstheme="majorHAnsi"/>
          <w:color w:val="000000" w:themeColor="text1"/>
          <w:sz w:val="20"/>
          <w:szCs w:val="20"/>
          <w:lang w:val="fr-FR"/>
        </w:rPr>
      </w:pPr>
      <w:r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■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Apa 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i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tu 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p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enyakit 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i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nfeksi 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v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irus Corona 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>b</w:t>
      </w:r>
      <w:r w:rsidR="007F1605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  <w:lang w:val="fr-FR"/>
        </w:rPr>
        <w:t xml:space="preserve">aru? </w:t>
      </w:r>
    </w:p>
    <w:p w14:paraId="30D238F2" w14:textId="205E55EE" w:rsidR="007F1605" w:rsidRPr="002A5557" w:rsidRDefault="007F1605" w:rsidP="004374D4">
      <w:pPr>
        <w:spacing w:after="240" w:line="300" w:lineRule="exact"/>
        <w:ind w:firstLineChars="100" w:firstLine="200"/>
        <w:rPr>
          <w:rFonts w:asciiTheme="majorHAnsi" w:eastAsia="UD デジタル 教科書体 NK-R" w:hAnsiTheme="majorHAnsi" w:cstheme="majorHAnsi"/>
          <w:bCs/>
          <w:color w:val="000000" w:themeColor="text1"/>
          <w:kern w:val="36"/>
          <w:sz w:val="20"/>
          <w:szCs w:val="20"/>
          <w:lang w:val="fr-FR"/>
        </w:rPr>
      </w:pPr>
      <w:r w:rsidRPr="002A5557">
        <w:rPr>
          <w:rFonts w:asciiTheme="majorHAnsi" w:eastAsia="UD デジタル 教科書体 NK-R" w:hAnsiTheme="majorHAnsi" w:cstheme="majorHAnsi"/>
          <w:bCs/>
          <w:color w:val="000000" w:themeColor="text1"/>
          <w:kern w:val="36"/>
          <w:sz w:val="20"/>
          <w:szCs w:val="20"/>
          <w:lang w:val="fr-FR"/>
        </w:rPr>
        <w:t>Penyakit infeksi sistem pernapasan yang berhubungan dengan Virus Corona yang baru (COVID-19) yang telah dilaporkan munculnya di Provinsi Hubei, Republik Rakyat Tiongkok pada Desember 2019. Dilaporkan gejalanya se</w:t>
      </w:r>
      <w:r w:rsidR="008E14A0" w:rsidRPr="002A5557">
        <w:rPr>
          <w:rFonts w:asciiTheme="majorHAnsi" w:eastAsia="UD デジタル 教科書体 NK-R" w:hAnsiTheme="majorHAnsi" w:cstheme="majorHAnsi"/>
          <w:bCs/>
          <w:color w:val="000000" w:themeColor="text1"/>
          <w:kern w:val="36"/>
          <w:sz w:val="20"/>
          <w:szCs w:val="20"/>
          <w:lang w:val="fr-FR"/>
        </w:rPr>
        <w:t xml:space="preserve">perti batuk, demam maupun terjadinya </w:t>
      </w:r>
      <w:r w:rsidR="005D6C0A" w:rsidRPr="002A5557">
        <w:rPr>
          <w:rFonts w:asciiTheme="majorHAnsi" w:eastAsia="UD デジタル 教科書体 NK-R" w:hAnsiTheme="majorHAnsi" w:cstheme="majorHAnsi"/>
          <w:bCs/>
          <w:color w:val="000000" w:themeColor="text1"/>
          <w:kern w:val="36"/>
          <w:sz w:val="20"/>
          <w:szCs w:val="20"/>
          <w:lang w:val="fr-FR"/>
        </w:rPr>
        <w:t>radang paru-paru. Virus tersebut dipikirkan menular</w:t>
      </w:r>
      <w:r w:rsidR="00953BBB" w:rsidRPr="002A5557">
        <w:rPr>
          <w:rFonts w:asciiTheme="majorHAnsi" w:eastAsia="UD デジタル 教科書体 NK-R" w:hAnsiTheme="majorHAnsi" w:cstheme="majorHAnsi"/>
          <w:bCs/>
          <w:color w:val="000000" w:themeColor="text1"/>
          <w:kern w:val="36"/>
          <w:sz w:val="20"/>
          <w:szCs w:val="20"/>
          <w:lang w:val="fr-FR"/>
        </w:rPr>
        <w:t xml:space="preserve"> melalui infeksi droplet atau infeksi kontak.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374D4" w14:paraId="50D1A19B" w14:textId="77777777" w:rsidTr="004374D4">
        <w:trPr>
          <w:trHeight w:val="1474"/>
        </w:trPr>
        <w:tc>
          <w:tcPr>
            <w:tcW w:w="9514" w:type="dxa"/>
            <w:vAlign w:val="center"/>
          </w:tcPr>
          <w:p w14:paraId="3B8650F0" w14:textId="5FD12E1D" w:rsidR="004374D4" w:rsidRPr="00B5550A" w:rsidRDefault="004374D4" w:rsidP="004374D4">
            <w:pPr>
              <w:numPr>
                <w:ilvl w:val="0"/>
                <w:numId w:val="1"/>
              </w:numPr>
              <w:spacing w:line="300" w:lineRule="exact"/>
              <w:rPr>
                <w:rFonts w:asciiTheme="majorHAnsi" w:eastAsia="UD デジタル 教科書体 NK-R" w:hAnsiTheme="majorHAnsi" w:cstheme="majorHAnsi"/>
                <w:color w:val="000000" w:themeColor="text1"/>
                <w:sz w:val="20"/>
                <w:szCs w:val="20"/>
                <w:lang w:val="fr-FR"/>
              </w:rPr>
            </w:pPr>
            <w:r w:rsidRPr="00B5550A">
              <w:rPr>
                <w:rFonts w:asciiTheme="majorHAnsi" w:eastAsia="UD デジタル 教科書体 NK-R" w:hAnsiTheme="majorHAnsi" w:cstheme="majorHAnsi"/>
                <w:color w:val="000000" w:themeColor="text1"/>
                <w:sz w:val="20"/>
                <w:szCs w:val="20"/>
                <w:lang w:val="fr-FR"/>
              </w:rPr>
              <w:t>Hubungilah ke Pusat Kesehatan Masyarakat sebelumnya jika ada gejala batuk, demam dan lain-lain.</w:t>
            </w:r>
            <w:r>
              <w:rPr>
                <w:rFonts w:asciiTheme="majorHAnsi" w:eastAsia="UD デジタル 教科書体 NK-R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37.5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℃～</w:t>
            </w:r>
            <w:r>
              <w:rPr>
                <w:rFonts w:asciiTheme="majorHAnsi" w:eastAsia="UD デジタル 教科書体 NK-R" w:hAnsiTheme="majorHAnsi" w:cstheme="majorHAnsi" w:hint="eastAsia"/>
                <w:lang w:val="de-DE"/>
              </w:rPr>
              <w:t>, 4days~</w:t>
            </w:r>
            <w:r>
              <w:rPr>
                <w:rFonts w:asciiTheme="majorHAnsi" w:eastAsia="UD デジタル 教科書体 NK-R" w:hAnsiTheme="majorHAnsi" w:cstheme="majorHAnsi"/>
                <w:lang w:val="de-DE"/>
              </w:rPr>
              <w:t>)</w:t>
            </w:r>
          </w:p>
          <w:p w14:paraId="67EED797" w14:textId="3A1E3C20" w:rsidR="004374D4" w:rsidRPr="004374D4" w:rsidRDefault="004374D4" w:rsidP="004374D4">
            <w:pPr>
              <w:numPr>
                <w:ilvl w:val="0"/>
                <w:numId w:val="1"/>
              </w:numPr>
              <w:spacing w:line="300" w:lineRule="exact"/>
              <w:rPr>
                <w:rFonts w:asciiTheme="majorHAnsi" w:eastAsia="UD デジタル 教科書体 NK-R" w:hAnsiTheme="majorHAnsi" w:cstheme="majorHAnsi"/>
                <w:color w:val="000000" w:themeColor="text1"/>
                <w:sz w:val="20"/>
                <w:szCs w:val="20"/>
              </w:rPr>
            </w:pPr>
            <w:r w:rsidRPr="00B5550A">
              <w:rPr>
                <w:rFonts w:asciiTheme="majorHAnsi" w:eastAsia="UD デジタル 教科書体 NK-R" w:hAnsiTheme="majorHAnsi" w:cstheme="majorHAnsi"/>
                <w:color w:val="000000" w:themeColor="text1"/>
                <w:sz w:val="20"/>
                <w:szCs w:val="20"/>
              </w:rPr>
              <w:t>Pergilah ke instansi medis dengan memakai masker dengan mengikuti petunjuk Pusat Kesehatan Masyarakat.</w:t>
            </w:r>
          </w:p>
        </w:tc>
      </w:tr>
    </w:tbl>
    <w:p w14:paraId="4F06AC1E" w14:textId="14BAF790" w:rsidR="009E60D2" w:rsidRPr="002A5557" w:rsidRDefault="009E60D2" w:rsidP="002A5557">
      <w:pPr>
        <w:pStyle w:val="1"/>
        <w:spacing w:before="240"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</w:rPr>
      </w:pPr>
      <w:r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</w:rPr>
        <w:t>■</w:t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u w:val="single"/>
        </w:rPr>
        <w:t>Pentingnya pencegahan infeksi dan memberhentikan penyebaran infeksi oleh masing-masing orang</w:t>
      </w:r>
    </w:p>
    <w:p w14:paraId="4E05DDA7" w14:textId="63B802DC" w:rsidR="009E60D2" w:rsidRPr="002A5557" w:rsidRDefault="004374D4" w:rsidP="002A5557">
      <w:pPr>
        <w:pStyle w:val="2"/>
        <w:spacing w:before="120" w:line="300" w:lineRule="exact"/>
        <w:ind w:leftChars="135" w:left="283"/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</w:pPr>
      <w:r w:rsidRPr="002A5557">
        <w:rPr>
          <w:rFonts w:asciiTheme="majorHAnsi" w:eastAsia="UD デジタル 教科書体 NK-R" w:hAnsiTheme="majorHAnsi" w:cstheme="majorHAnsi"/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39E1109D" wp14:editId="61C98A34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109345" cy="7143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37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  <w:t xml:space="preserve">Tindakan pencegahan </w:t>
      </w:r>
      <w:r w:rsidR="00A54E58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  <w:t>yang bisa dilakukan masing-masing</w:t>
      </w:r>
    </w:p>
    <w:p w14:paraId="6721B7CD" w14:textId="54849C83" w:rsidR="00A54E58" w:rsidRPr="002A5557" w:rsidRDefault="00A54E58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</w:pPr>
      <w:r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Usahakan untuk mencuci tangan dan kumur-kumur setelah pulang dari luar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.</w:t>
      </w:r>
    </w:p>
    <w:p w14:paraId="0AB0BA93" w14:textId="3D24B6BC" w:rsidR="00A54E58" w:rsidRPr="002A5557" w:rsidRDefault="00A54E58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</w:pPr>
      <w:r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  <w:t>Membersihkan tangan dan jari-jari dengan menggunakan antiseptik alkohol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  <w:t>.</w:t>
      </w:r>
    </w:p>
    <w:p w14:paraId="26BE536C" w14:textId="2D05EB29" w:rsidR="009E60D2" w:rsidRPr="002A5557" w:rsidRDefault="00A54E58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</w:pPr>
      <w:r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  <w:t>Tidak pergi ke tempat yang banyak orang berkumpul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  <w:t>.</w:t>
      </w:r>
    </w:p>
    <w:p w14:paraId="6E9324E8" w14:textId="571B4010" w:rsidR="009E60D2" w:rsidRPr="002A5557" w:rsidRDefault="00E373E5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</w:pPr>
      <w:r w:rsidRPr="002A5557">
        <w:rPr>
          <w:rFonts w:asciiTheme="majorHAnsi" w:eastAsia="UD デジタル 教科書体 NK-R" w:hAnsiTheme="majorHAnsi" w:cstheme="majorHAnsi"/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0A471A06" wp14:editId="5C4075F9">
            <wp:simplePos x="0" y="0"/>
            <wp:positionH relativeFrom="margin">
              <wp:posOffset>5567045</wp:posOffset>
            </wp:positionH>
            <wp:positionV relativeFrom="paragraph">
              <wp:posOffset>111125</wp:posOffset>
            </wp:positionV>
            <wp:extent cx="899795" cy="833671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58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Usahakan menjaga suhu yang sesuai dan ventilasi udara di kamar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.</w:t>
      </w:r>
    </w:p>
    <w:p w14:paraId="45CAE963" w14:textId="413E2912" w:rsidR="00A54E58" w:rsidRPr="002A5557" w:rsidRDefault="005C1095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</w:pPr>
      <w:r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Mengatur kehidupan sehari-hari secara teratur dan beristirahat yang cukup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es-SV"/>
        </w:rPr>
        <w:t>.</w:t>
      </w:r>
    </w:p>
    <w:p w14:paraId="6014B128" w14:textId="08BA6A0A" w:rsidR="009E60D2" w:rsidRPr="002A5557" w:rsidRDefault="00A54E58" w:rsidP="002A5557">
      <w:pPr>
        <w:widowControl/>
        <w:numPr>
          <w:ilvl w:val="0"/>
          <w:numId w:val="2"/>
        </w:numPr>
        <w:shd w:val="clear" w:color="auto" w:fill="FFFFFF"/>
        <w:spacing w:line="300" w:lineRule="exact"/>
        <w:ind w:leftChars="135" w:left="719" w:hanging="436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</w:rPr>
      </w:pPr>
      <w:r w:rsidRPr="002A5557">
        <w:rPr>
          <w:rFonts w:asciiTheme="majorHAnsi" w:eastAsia="UD デジタル 教科書体 NK-R" w:hAnsiTheme="majorHAnsi" w:cstheme="majorHAnsi"/>
          <w:color w:val="000000" w:themeColor="text1"/>
          <w:sz w:val="20"/>
          <w:szCs w:val="20"/>
        </w:rPr>
        <w:t xml:space="preserve">Perhatikan untuk makanan yang gizinya seimbang dan minum air </w:t>
      </w:r>
      <w:r w:rsidR="00C22FBA" w:rsidRPr="002A5557">
        <w:rPr>
          <w:rFonts w:asciiTheme="majorHAnsi" w:eastAsia="UD デジタル 教科書体 NK-R" w:hAnsiTheme="majorHAnsi" w:cstheme="majorHAnsi"/>
          <w:color w:val="000000" w:themeColor="text1"/>
          <w:sz w:val="20"/>
          <w:szCs w:val="20"/>
        </w:rPr>
        <w:t>secukupnya</w:t>
      </w:r>
      <w:r w:rsidR="00A93086" w:rsidRPr="002A5557">
        <w:rPr>
          <w:rFonts w:asciiTheme="majorHAnsi" w:eastAsia="UD デジタル 教科書体 NK-R" w:hAnsiTheme="majorHAnsi" w:cstheme="majorHAnsi"/>
          <w:color w:val="000000" w:themeColor="text1"/>
          <w:sz w:val="20"/>
          <w:szCs w:val="20"/>
        </w:rPr>
        <w:t>.</w:t>
      </w:r>
    </w:p>
    <w:p w14:paraId="14DD35A2" w14:textId="1C7F39BF" w:rsidR="009E60D2" w:rsidRPr="002A5557" w:rsidRDefault="00A93086" w:rsidP="002A5557">
      <w:pPr>
        <w:pStyle w:val="2"/>
        <w:spacing w:before="120" w:line="300" w:lineRule="exact"/>
        <w:ind w:leftChars="135" w:left="283"/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</w:pPr>
      <w:r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  <w:t>Tindakan pencegahan agar tidak menyebarkan infeksi dengan cara “etik</w:t>
      </w:r>
      <w:r w:rsidR="00AE09D6"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  <w:t xml:space="preserve">a ketika </w:t>
      </w:r>
      <w:r w:rsidRPr="002A5557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</w:rPr>
        <w:t>batuk”</w:t>
      </w:r>
    </w:p>
    <w:p w14:paraId="055F4320" w14:textId="0AFF07ED" w:rsidR="009E60D2" w:rsidRPr="00D94C11" w:rsidRDefault="00A93086" w:rsidP="002A5557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line="300" w:lineRule="exact"/>
        <w:ind w:leftChars="135" w:left="64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pt-BR"/>
        </w:rPr>
      </w:pPr>
      <w:r w:rsidRPr="00D94C11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pt-BR"/>
        </w:rPr>
        <w:t>Memakai masker jika ada gejala seperti batuk atau bersin.</w:t>
      </w:r>
    </w:p>
    <w:p w14:paraId="329EC9BD" w14:textId="11D5112C" w:rsidR="009E60D2" w:rsidRPr="00C85B57" w:rsidRDefault="00A93086" w:rsidP="002A5557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line="300" w:lineRule="exact"/>
        <w:ind w:leftChars="135" w:left="643" w:rightChars="-54" w:right="-113"/>
        <w:jc w:val="left"/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pt-BR"/>
        </w:rPr>
      </w:pPr>
      <w:r w:rsidRPr="00C85B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pt-BR"/>
        </w:rPr>
        <w:t>Menutup mulut dan hidung dengan tissue atau lengan baju saat ingin batuk atau bersin jika tidak ada masker.</w:t>
      </w:r>
      <w:r w:rsidR="009E60D2" w:rsidRPr="00C85B57">
        <w:rPr>
          <w:rFonts w:asciiTheme="majorHAnsi" w:eastAsia="UD デジタル 教科書体 NK-R" w:hAnsiTheme="majorHAnsi" w:cstheme="majorHAnsi"/>
          <w:color w:val="000000" w:themeColor="text1"/>
          <w:kern w:val="0"/>
          <w:sz w:val="20"/>
          <w:szCs w:val="20"/>
          <w:lang w:val="pt-BR"/>
        </w:rPr>
        <w:t xml:space="preserve"> </w:t>
      </w:r>
    </w:p>
    <w:p w14:paraId="10AE2A76" w14:textId="0642458A" w:rsidR="009E60D2" w:rsidRPr="00D94C11" w:rsidRDefault="00A66FCC" w:rsidP="002A5557">
      <w:pPr>
        <w:pStyle w:val="1"/>
        <w:spacing w:before="240"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lang w:val="pt-BR"/>
        </w:rPr>
      </w:pPr>
      <w:r w:rsidRPr="00D94C11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lang w:val="pt-BR"/>
        </w:rPr>
        <w:t>Informasi mengenai virus Corona baru dalam multi bahasa (bahasa Jepang muda</w:t>
      </w:r>
      <w:r w:rsidR="00AE09D6" w:rsidRPr="00D94C11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lang w:val="pt-BR"/>
        </w:rPr>
        <w:t>h</w:t>
      </w:r>
      <w:r w:rsidRPr="00D94C11">
        <w:rPr>
          <w:rFonts w:asciiTheme="majorHAnsi" w:eastAsia="UD デジタル 教科書体 NK-R" w:hAnsiTheme="majorHAnsi" w:cstheme="majorHAnsi"/>
          <w:b/>
          <w:color w:val="000000" w:themeColor="text1"/>
          <w:sz w:val="20"/>
          <w:szCs w:val="20"/>
          <w:lang w:val="pt-BR"/>
        </w:rPr>
        <w:t>, Inggris)</w:t>
      </w:r>
    </w:p>
    <w:p w14:paraId="79CA08A6" w14:textId="3772625A" w:rsidR="009E60D2" w:rsidRDefault="004374D4" w:rsidP="002A5557">
      <w:pPr>
        <w:widowControl/>
        <w:shd w:val="clear" w:color="auto" w:fill="FFFFFF"/>
        <w:spacing w:line="300" w:lineRule="exact"/>
        <w:jc w:val="left"/>
        <w:rPr>
          <w:rStyle w:val="af"/>
          <w:rFonts w:asciiTheme="majorHAnsi" w:eastAsia="UD デジタル 教科書体 NK-R" w:hAnsiTheme="majorHAnsi" w:cstheme="majorHAnsi"/>
          <w:kern w:val="0"/>
          <w:sz w:val="20"/>
          <w:szCs w:val="20"/>
          <w:lang w:val="pt-B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2F155C5" wp14:editId="4F06025B">
            <wp:simplePos x="0" y="0"/>
            <wp:positionH relativeFrom="margin">
              <wp:posOffset>4982845</wp:posOffset>
            </wp:positionH>
            <wp:positionV relativeFrom="paragraph">
              <wp:posOffset>8890</wp:posOffset>
            </wp:positionV>
            <wp:extent cx="826770" cy="749300"/>
            <wp:effectExtent l="0" t="0" r="0" b="0"/>
            <wp:wrapNone/>
            <wp:docPr id="2" name="図 2" descr="https://qr.quel.jp/tmp/88f0c9e20f3d3be8bcef04ee5482432fc0e2e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88f0c9e20f3d3be8bcef04ee5482432fc0e2e674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" b="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0D2" w:rsidRPr="002A5557">
        <w:rPr>
          <w:rFonts w:asciiTheme="majorHAnsi" w:eastAsia="UD デジタル 教科書体 NK-R" w:hAnsiTheme="majorHAnsi" w:cstheme="majorHAnsi"/>
          <w:kern w:val="0"/>
          <w:sz w:val="20"/>
          <w:szCs w:val="20"/>
        </w:rPr>
        <w:t xml:space="preserve">　</w:t>
      </w:r>
      <w:hyperlink r:id="rId14" w:history="1">
        <w:r w:rsidR="009E60D2" w:rsidRPr="00C85B57">
          <w:rPr>
            <w:rStyle w:val="af"/>
            <w:rFonts w:asciiTheme="majorHAnsi" w:eastAsia="UD デジタル 教科書体 NK-R" w:hAnsiTheme="majorHAnsi" w:cstheme="majorHAnsi"/>
            <w:kern w:val="0"/>
            <w:sz w:val="20"/>
            <w:szCs w:val="20"/>
            <w:lang w:val="pt-BR"/>
          </w:rPr>
          <w:t>http://www.clair.or.jp/tabunka/portal/info/contents/114517.php</w:t>
        </w:r>
      </w:hyperlink>
    </w:p>
    <w:p w14:paraId="090BCE58" w14:textId="77777777" w:rsidR="004374D4" w:rsidRDefault="004374D4" w:rsidP="002A5557">
      <w:pPr>
        <w:widowControl/>
        <w:shd w:val="clear" w:color="auto" w:fill="FFFFFF"/>
        <w:spacing w:line="300" w:lineRule="exact"/>
        <w:jc w:val="left"/>
        <w:rPr>
          <w:rFonts w:asciiTheme="majorHAnsi" w:eastAsia="UD デジタル 教科書体 NK-R" w:hAnsiTheme="majorHAnsi" w:cstheme="majorHAnsi"/>
          <w:kern w:val="0"/>
          <w:sz w:val="20"/>
          <w:szCs w:val="20"/>
          <w:u w:val="single"/>
          <w:lang w:val="pt-BR"/>
        </w:rPr>
      </w:pPr>
    </w:p>
    <w:p w14:paraId="58156FD4" w14:textId="77777777" w:rsidR="004374D4" w:rsidRPr="00C85B57" w:rsidRDefault="004374D4" w:rsidP="002A5557">
      <w:pPr>
        <w:widowControl/>
        <w:shd w:val="clear" w:color="auto" w:fill="FFFFFF"/>
        <w:spacing w:line="300" w:lineRule="exact"/>
        <w:jc w:val="left"/>
        <w:rPr>
          <w:rFonts w:asciiTheme="majorHAnsi" w:eastAsia="UD デジタル 教科書体 NK-R" w:hAnsiTheme="majorHAnsi" w:cstheme="majorHAnsi"/>
          <w:kern w:val="0"/>
          <w:sz w:val="20"/>
          <w:szCs w:val="20"/>
          <w:u w:val="single"/>
          <w:lang w:val="pt-BR"/>
        </w:rPr>
      </w:pPr>
    </w:p>
    <w:p w14:paraId="2FFAC8F8" w14:textId="77777777" w:rsidR="00E373E5" w:rsidRDefault="00E373E5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0D037DC1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59FC1314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3674C86C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3939AF20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75003AEF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24E1DAA3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078D63C7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5639847C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779C75EA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48648F4A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54D9D855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444D1589" w14:textId="77777777" w:rsidR="00373CE6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  <w:b/>
          <w:color w:val="000000" w:themeColor="text1"/>
          <w:kern w:val="0"/>
          <w:sz w:val="20"/>
          <w:szCs w:val="20"/>
          <w:u w:val="single"/>
        </w:rPr>
      </w:pPr>
    </w:p>
    <w:p w14:paraId="5C400EBF" w14:textId="77777777" w:rsidR="00373CE6" w:rsidRPr="002A5557" w:rsidRDefault="00373CE6" w:rsidP="002A5557">
      <w:pPr>
        <w:spacing w:line="300" w:lineRule="exact"/>
        <w:rPr>
          <w:rFonts w:asciiTheme="majorHAnsi" w:eastAsia="UD デジタル 教科書体 NK-R" w:hAnsiTheme="majorHAnsi" w:cstheme="majorHAnsi"/>
        </w:rPr>
      </w:pPr>
      <w:bookmarkStart w:id="0" w:name="_GoBack"/>
      <w:bookmarkEnd w:id="0"/>
    </w:p>
    <w:p w14:paraId="5A212AE3" w14:textId="773B7CD9" w:rsidR="001058DB" w:rsidRPr="003D5B07" w:rsidRDefault="005E5377" w:rsidP="00153C40">
      <w:pPr>
        <w:widowControl/>
        <w:spacing w:before="100" w:beforeAutospacing="1" w:after="100" w:afterAutospacing="1"/>
        <w:jc w:val="center"/>
        <w:rPr>
          <w:rFonts w:asciiTheme="majorHAnsi" w:eastAsia="ＭＳ Ｐゴシック" w:hAnsiTheme="majorHAnsi" w:cstheme="majorHAnsi"/>
          <w:b/>
          <w:bCs/>
          <w:color w:val="0000EE"/>
          <w:kern w:val="0"/>
          <w:sz w:val="24"/>
          <w:szCs w:val="24"/>
        </w:rPr>
      </w:pPr>
      <w:r w:rsidRPr="003D5B07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FC6BF" wp14:editId="42056E75">
                <wp:simplePos x="0" y="0"/>
                <wp:positionH relativeFrom="column">
                  <wp:posOffset>828675</wp:posOffset>
                </wp:positionH>
                <wp:positionV relativeFrom="paragraph">
                  <wp:posOffset>-198755</wp:posOffset>
                </wp:positionV>
                <wp:extent cx="4330065" cy="571500"/>
                <wp:effectExtent l="13335" t="9525" r="9525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3A5A82" w14:textId="77777777" w:rsidR="00153C40" w:rsidRDefault="00153C40" w:rsidP="00153C4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S創英角ﾎﾟｯﾌﾟ体" w:hAnsi="Times New Roman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>Marilah Mencuci Tangan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FC6BF" id="角丸四角形 11" o:spid="_x0000_s1026" style="position:absolute;left:0;text-align:left;margin-left:65.25pt;margin-top:-15.65pt;width:340.9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naUwIAAHEEAAAOAAAAZHJzL2Uyb0RvYy54bWysVM1uEzEQviPxDpbvZPPTpGnUTVWlFCEV&#10;qCg8gGN7swavx4ydbNrH4NobF16hF96GSjwGs95tSIETYg/WjMfzeeb7PHt8sq0s22gMBlzOB70+&#10;Z9pJUMatcv7+3fmzKWchCqeEBadzfq0DP5k/fXJc+5keQglWaWQE4sKs9jkvY/SzLAuy1JUIPfDa&#10;UbAArEQkF1eZQlETemWzYb8/yWpA5RGkDoF2z9ognyf8otAyvimKoCOzOafaYloxrctmzebHYrZC&#10;4UsjuzLEP1RRCePo0h3UmYiCrdH8AVUZiRCgiD0JVQZFYaROPVA3g/5v3VyVwuvUC5ET/I6m8P9g&#10;5evNJTKjSLsBZ05UpNGPr5+/393d396Scf/tC6MI0VT7MKPTV/4Sm0aDvwD5MTAHi1K4lT5FhLrU&#10;QlFx6Xz2KKFxAqWyZf0KFF0i1hESY9sCqwaQuGDbJMz1Thi9jUzS5sFoRFqPOZMUGx8Oxv2kXCZm&#10;D9keQ3yhoWKNkXOEtVNvSf10hdhchJjUUV2LQn3grKgsab0Rlg0mk8lh0yQhdofJesBM7YI16txY&#10;mxxcLRcWGaXmfLE4p69LDvvHrGN1zo/Gw3Gq4lEs7EOMRgv6/gaR+khvtKH2uVPJjsLY1qYqraOy&#10;H+htZYrb5bZTbAnqmlhHaF8+TSoZJeANZzW9+pyHT2uBmjP70pFyhwfDI6I5Jmc6PaKRwf3Aci8g&#10;nCSgnEfOWnMR28FaezSrku4ZpL4dnJLWhYkNv02hbU2dQ+860d7NYDM4+3469etPMf8JAAD//wMA&#10;UEsDBBQABgAIAAAAIQB4izHp3wAAAAoBAAAPAAAAZHJzL2Rvd25yZXYueG1sTI/BboMwEETvlfoP&#10;1lbqLTHEIUUEE1VIPbWHljY9G7wBFLxG2An07+uemuNon2be5ofFDOyKk+stSYjXETCkxuqeWglf&#10;ny+rFJjzirQaLKGEH3RwKO7vcpVpO9MHXivfslBCLlMSOu/HjHPXdGiUW9sRKdxOdjLKhzi1XE9q&#10;DuVm4Jso2nGjegoLnRqx7LA5VxcjYfs9V8e3+sh9KZJzPL8rUb7upHx8WJ73wDwu/h+GP/2gDkVw&#10;qu2FtGNDyCJKAiphJWIBLBBpvNkCqyUk6RPwIue3LxS/AAAA//8DAFBLAQItABQABgAIAAAAIQC2&#10;gziS/gAAAOEBAAATAAAAAAAAAAAAAAAAAAAAAABbQ29udGVudF9UeXBlc10ueG1sUEsBAi0AFAAG&#10;AAgAAAAhADj9If/WAAAAlAEAAAsAAAAAAAAAAAAAAAAALwEAAF9yZWxzLy5yZWxzUEsBAi0AFAAG&#10;AAgAAAAhAPJFCdpTAgAAcQQAAA4AAAAAAAAAAAAAAAAALgIAAGRycy9lMm9Eb2MueG1sUEsBAi0A&#10;FAAGAAgAAAAhAHiLMenfAAAACgEAAA8AAAAAAAAAAAAAAAAArQQAAGRycy9kb3ducmV2LnhtbFBL&#10;BQYAAAAABAAEAPMAAAC5BQAAAAA=&#10;" fillcolor="#cff" strokecolor="#3cc">
                <v:textbox inset="5.85pt,.7pt,5.85pt,.7pt">
                  <w:txbxContent>
                    <w:p w14:paraId="3A3A5A82" w14:textId="77777777" w:rsidR="00153C40" w:rsidRDefault="00153C40" w:rsidP="00153C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Marilah</w:t>
                      </w:r>
                      <w:proofErr w:type="spellEnd"/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Mencuci</w:t>
                      </w:r>
                      <w:proofErr w:type="spellEnd"/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S創英角ﾎﾟｯﾌﾟ体" w:hAnsi="Times New Roman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Tangan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1B48DBE" w14:textId="23357D91" w:rsidR="00153C40" w:rsidRPr="003D5B07" w:rsidRDefault="00153C40" w:rsidP="0034209A">
      <w:pPr>
        <w:widowControl/>
        <w:spacing w:beforeLines="50" w:before="180"/>
        <w:jc w:val="center"/>
        <w:rPr>
          <w:rFonts w:asciiTheme="majorHAnsi" w:eastAsia="ＭＳ Ｐゴシック" w:hAnsiTheme="majorHAnsi" w:cstheme="majorHAnsi"/>
          <w:kern w:val="0"/>
          <w:sz w:val="24"/>
          <w:szCs w:val="24"/>
        </w:rPr>
      </w:pPr>
      <w:r w:rsidRPr="003D5B07">
        <w:rPr>
          <w:rFonts w:asciiTheme="majorHAnsi" w:eastAsia="ＭＳ Ｐゴシック" w:hAnsiTheme="majorHAnsi" w:cstheme="majorHAnsi"/>
          <w:b/>
          <w:bCs/>
          <w:color w:val="0000EE"/>
          <w:kern w:val="0"/>
          <w:sz w:val="24"/>
          <w:szCs w:val="24"/>
        </w:rPr>
        <w:t>Menggunakan sabun,mencuci dengan mengiikuti petunjuk di bawah ini</w:t>
      </w:r>
    </w:p>
    <w:tbl>
      <w:tblPr>
        <w:tblW w:w="970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0"/>
        <w:gridCol w:w="4512"/>
      </w:tblGrid>
      <w:tr w:rsidR="00153C40" w:rsidRPr="000E5268" w14:paraId="45A53B40" w14:textId="77777777" w:rsidTr="006F0903">
        <w:trPr>
          <w:tblCellSpacing w:w="15" w:type="dxa"/>
          <w:jc w:val="center"/>
        </w:trPr>
        <w:tc>
          <w:tcPr>
            <w:tcW w:w="9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510"/>
              <w:gridCol w:w="2633"/>
            </w:tblGrid>
            <w:tr w:rsidR="00153C40" w:rsidRPr="003D5B07" w14:paraId="12DD38D6" w14:textId="77777777" w:rsidTr="006F090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D2D2"/>
                  <w:vAlign w:val="center"/>
                </w:tcPr>
                <w:p w14:paraId="56AE71F0" w14:textId="77777777" w:rsidR="00153C40" w:rsidRPr="003D5B07" w:rsidRDefault="00153C40" w:rsidP="0034209A">
                  <w:pPr>
                    <w:widowControl/>
                    <w:snapToGrid w:val="0"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Persiapan sebelum mencuci tangan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14:paraId="7D55DBB3" w14:textId="77777777" w:rsidR="00153C40" w:rsidRPr="003D5B07" w:rsidRDefault="00153C40" w:rsidP="0034209A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3D5B07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B5ABBE9" wp14:editId="22E7C073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D2D2"/>
                  <w:vAlign w:val="center"/>
                </w:tcPr>
                <w:p w14:paraId="61DA6839" w14:textId="77777777" w:rsidR="00153C40" w:rsidRPr="003D5B07" w:rsidRDefault="00153C40" w:rsidP="0034209A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Daerah yang masih ada kotoran</w:t>
                  </w:r>
                </w:p>
              </w:tc>
            </w:tr>
            <w:tr w:rsidR="00153C40" w:rsidRPr="000E5268" w14:paraId="3A5BF983" w14:textId="77777777" w:rsidTr="006F0903">
              <w:trPr>
                <w:trHeight w:val="2043"/>
                <w:tblCellSpacing w:w="15" w:type="dxa"/>
                <w:jc w:val="center"/>
              </w:trPr>
              <w:tc>
                <w:tcPr>
                  <w:tcW w:w="0" w:type="auto"/>
                </w:tcPr>
                <w:p w14:paraId="09C3AF24" w14:textId="77777777" w:rsidR="0034209A" w:rsidRDefault="00153C40" w:rsidP="0034209A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</w:rPr>
                  </w:pPr>
                  <w:r w:rsidRPr="003D5B07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</w:rPr>
                    <w:t>◆</w:t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kern w:val="0"/>
                      <w:sz w:val="18"/>
                      <w:szCs w:val="18"/>
                    </w:rPr>
                    <w:t>Apakah kuku sudah dipotong pendek ?</w:t>
                  </w:r>
                </w:p>
                <w:p w14:paraId="4BDA3352" w14:textId="388963BA" w:rsidR="00153C40" w:rsidRPr="003D5B07" w:rsidRDefault="00153C40" w:rsidP="0034209A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ES"/>
                    </w:rPr>
                  </w:pP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3D5B07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Apakah cincin dan jam telah dicopot ?</w:t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br/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FCEB759" wp14:editId="285C9452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0CEFB8DE" w14:textId="77777777" w:rsidR="00153C40" w:rsidRPr="003D5B07" w:rsidRDefault="00153C40" w:rsidP="0034209A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14:paraId="6393DB96" w14:textId="77777777" w:rsidR="00153C40" w:rsidRPr="007056C1" w:rsidRDefault="00153C40" w:rsidP="0034209A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  <w:lang w:val="es-ES"/>
                    </w:rPr>
                  </w:pP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056C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Ujung jari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br/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056C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Di antara jari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br/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056C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Di sekeliling jari jempol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br/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056C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Lengan tangan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br/>
                  </w:r>
                  <w:r w:rsidRPr="003D5B07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7056C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◆</w:t>
                  </w:r>
                  <w:r w:rsidRPr="007056C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  <w:lang w:val="es-ES"/>
                    </w:rPr>
                    <w:t>Garisan kerutan tangan</w:t>
                  </w:r>
                </w:p>
              </w:tc>
            </w:tr>
          </w:tbl>
          <w:p w14:paraId="757FDF44" w14:textId="77777777" w:rsidR="00153C40" w:rsidRPr="007056C1" w:rsidRDefault="00153C40" w:rsidP="0034209A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  <w:lang w:val="es-ES"/>
              </w:rPr>
            </w:pPr>
          </w:p>
        </w:tc>
      </w:tr>
      <w:tr w:rsidR="00153C40" w:rsidRPr="000E5268" w14:paraId="1CA99CE5" w14:textId="77777777" w:rsidTr="006F0903">
        <w:trPr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6EDED05A" w14:textId="77777777" w:rsidR="00153C40" w:rsidRPr="00C85B57" w:rsidRDefault="00153C40" w:rsidP="006F0903">
            <w:pPr>
              <w:widowControl/>
              <w:spacing w:line="240" w:lineRule="exact"/>
              <w:ind w:left="264" w:hangingChars="146" w:hanging="264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SV"/>
              </w:rPr>
            </w:pPr>
            <w:r w:rsidRPr="00C85B5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SV"/>
              </w:rPr>
              <w:t xml:space="preserve">(1) Gunakanlah sabun,menggosok telapak tangan 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4EBFF2F" w14:textId="77777777" w:rsidR="00153C40" w:rsidRPr="003D5B07" w:rsidRDefault="00153C40" w:rsidP="006F0903">
            <w:pPr>
              <w:widowControl/>
              <w:spacing w:line="240" w:lineRule="exact"/>
              <w:ind w:left="264" w:hangingChars="146" w:hanging="264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</w:pPr>
            <w:r w:rsidRPr="003D5B0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(2) Menggosok dengan memanjangkan tangan bagian atas </w:t>
            </w:r>
          </w:p>
        </w:tc>
      </w:tr>
      <w:tr w:rsidR="00153C40" w:rsidRPr="003D5B07" w14:paraId="5F47D5D6" w14:textId="77777777" w:rsidTr="006F0903">
        <w:trPr>
          <w:trHeight w:val="2372"/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4C98B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02B2D01B" wp14:editId="20E645C5">
                  <wp:extent cx="1762125" cy="1323975"/>
                  <wp:effectExtent l="0" t="0" r="9525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B6DC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3D0F659E" wp14:editId="12BA4115">
                  <wp:extent cx="1714500" cy="1285875"/>
                  <wp:effectExtent l="0" t="0" r="0" b="9525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40" w:rsidRPr="00D94C11" w14:paraId="3279DC41" w14:textId="77777777" w:rsidTr="006F0903">
        <w:trPr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61E34A42" w14:textId="77777777" w:rsidR="00153C40" w:rsidRPr="003D5B07" w:rsidRDefault="00153C40" w:rsidP="006F0903">
            <w:pPr>
              <w:widowControl/>
              <w:spacing w:line="240" w:lineRule="exact"/>
              <w:ind w:left="264" w:hangingChars="146" w:hanging="264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</w:pPr>
            <w:r w:rsidRPr="003D5B0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>(3) Ujung jari dan di antara kuku-kuku dengan hati-hati digosok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67A4A5CF" w14:textId="77777777" w:rsidR="00153C40" w:rsidRPr="00D94C11" w:rsidRDefault="00153C40" w:rsidP="006F0903">
            <w:pPr>
              <w:widowControl/>
              <w:spacing w:line="240" w:lineRule="exact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</w:pPr>
            <w:r w:rsidRPr="00D94C11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pt-BR"/>
              </w:rPr>
              <w:t xml:space="preserve">(4) Di antara jari-jari di cuci </w:t>
            </w:r>
          </w:p>
        </w:tc>
      </w:tr>
      <w:tr w:rsidR="00153C40" w:rsidRPr="003D5B07" w14:paraId="06EB2CDA" w14:textId="77777777" w:rsidTr="006F0903">
        <w:trPr>
          <w:trHeight w:val="2317"/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36C3A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0E5F7E93" wp14:editId="00878CDF">
                  <wp:extent cx="1800225" cy="1343025"/>
                  <wp:effectExtent l="0" t="0" r="9525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BB2E8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6B33F4B7" wp14:editId="4340090B">
                  <wp:extent cx="1752600" cy="1323975"/>
                  <wp:effectExtent l="0" t="0" r="0" b="9525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40" w:rsidRPr="000E5268" w14:paraId="7E28D265" w14:textId="77777777" w:rsidTr="006F0903">
        <w:trPr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07244E03" w14:textId="77777777" w:rsidR="00153C40" w:rsidRPr="003D5B07" w:rsidRDefault="00153C40" w:rsidP="006F0903">
            <w:pPr>
              <w:widowControl/>
              <w:spacing w:line="240" w:lineRule="exact"/>
              <w:ind w:left="264" w:hangingChars="146" w:hanging="264"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</w:pPr>
            <w:r w:rsidRPr="003D5B0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(5) Mencuci dengan memutar jari jempol dan telapak tangan </w:t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16D18004" w14:textId="77777777" w:rsidR="00153C40" w:rsidRPr="003D5B07" w:rsidRDefault="00153C40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</w:pPr>
            <w:r w:rsidRPr="003D5B07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  <w:lang w:val="es-ES"/>
              </w:rPr>
              <w:t xml:space="preserve">(6) Jangan lupa mencuci pergelangan tangan </w:t>
            </w:r>
          </w:p>
        </w:tc>
      </w:tr>
      <w:tr w:rsidR="00153C40" w:rsidRPr="003D5B07" w14:paraId="2E02EAFF" w14:textId="77777777" w:rsidTr="006F0903">
        <w:trPr>
          <w:trHeight w:val="2175"/>
          <w:tblCellSpacing w:w="15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C6EB0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0AA7B40E" wp14:editId="5EB33462">
                  <wp:extent cx="1733550" cy="130492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5BD7" w14:textId="77777777" w:rsidR="00153C40" w:rsidRPr="003D5B07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3D5B07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1BED6F64" wp14:editId="7ED7165B">
                  <wp:extent cx="1800225" cy="1352550"/>
                  <wp:effectExtent l="0" t="0" r="9525" b="0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40" w:rsidRPr="003D5B07" w14:paraId="6E204F1A" w14:textId="77777777" w:rsidTr="006F0903">
        <w:trPr>
          <w:trHeight w:val="282"/>
          <w:tblCellSpacing w:w="15" w:type="dxa"/>
          <w:jc w:val="center"/>
        </w:trPr>
        <w:tc>
          <w:tcPr>
            <w:tcW w:w="9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40FE12B4" w14:textId="77777777" w:rsidR="00153C40" w:rsidRPr="004374D4" w:rsidRDefault="00153C40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spacing w:val="-6"/>
                <w:kern w:val="0"/>
                <w:sz w:val="20"/>
                <w:szCs w:val="20"/>
              </w:rPr>
            </w:pPr>
            <w:r w:rsidRPr="004374D4">
              <w:rPr>
                <w:rFonts w:asciiTheme="majorHAnsi" w:eastAsia="ＭＳ Ｐゴシック" w:hAnsiTheme="majorHAnsi" w:cstheme="majorHAnsi"/>
                <w:b/>
                <w:bCs/>
                <w:color w:val="FF00FF"/>
                <w:spacing w:val="-6"/>
                <w:kern w:val="0"/>
                <w:sz w:val="20"/>
                <w:szCs w:val="20"/>
              </w:rPr>
              <w:t>Di cuci jangan sampai ada sisa sabun, kemudian dikeringkan dengan menggunakan handuk yang bersih.</w:t>
            </w:r>
          </w:p>
        </w:tc>
      </w:tr>
    </w:tbl>
    <w:p w14:paraId="68879A85" w14:textId="77777777" w:rsidR="00153C40" w:rsidRPr="003D5B07" w:rsidRDefault="00153C40">
      <w:pPr>
        <w:rPr>
          <w:rFonts w:asciiTheme="majorHAnsi" w:hAnsiTheme="majorHAnsi" w:cstheme="majorHAnsi"/>
        </w:rPr>
      </w:pPr>
    </w:p>
    <w:sectPr w:rsidR="00153C40" w:rsidRPr="003D5B07" w:rsidSect="0034209A">
      <w:headerReference w:type="default" r:id="rId23"/>
      <w:footerReference w:type="default" r:id="rId24"/>
      <w:pgSz w:w="11906" w:h="16838"/>
      <w:pgMar w:top="1440" w:right="1191" w:bottom="1135" w:left="119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6592C" w16cid:durableId="21EF6A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12F9" w14:textId="77777777" w:rsidR="00DB4655" w:rsidRDefault="00DB4655" w:rsidP="001058DB">
      <w:r>
        <w:separator/>
      </w:r>
    </w:p>
  </w:endnote>
  <w:endnote w:type="continuationSeparator" w:id="0">
    <w:p w14:paraId="690250B0" w14:textId="77777777" w:rsidR="00DB4655" w:rsidRDefault="00DB4655" w:rsidP="0010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4B1C" w14:textId="1A0651CB" w:rsidR="004374D4" w:rsidRDefault="004374D4" w:rsidP="004374D4">
    <w:pPr>
      <w:pStyle w:val="ab"/>
      <w:jc w:val="right"/>
    </w:pPr>
    <w:r>
      <w:rPr>
        <w:rFonts w:ascii="UD デジタル 教科書体 NK-R" w:eastAsia="UD デジタル 教科書体 NK-R" w:hint="eastAsia"/>
      </w:rPr>
      <w:t>2020/2/19　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2DD1" w14:textId="77777777" w:rsidR="00DB4655" w:rsidRDefault="00DB4655" w:rsidP="001058DB">
      <w:r>
        <w:separator/>
      </w:r>
    </w:p>
  </w:footnote>
  <w:footnote w:type="continuationSeparator" w:id="0">
    <w:p w14:paraId="6B8A1EDF" w14:textId="77777777" w:rsidR="00DB4655" w:rsidRDefault="00DB4655" w:rsidP="0010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F587" w14:textId="74CA5E50" w:rsidR="001058DB" w:rsidRPr="001058DB" w:rsidRDefault="007D78A6" w:rsidP="004374D4">
    <w:pPr>
      <w:pStyle w:val="a9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インドネシア語</w:t>
    </w:r>
    <w:r w:rsidR="004374D4">
      <w:rPr>
        <w:rFonts w:ascii="UD デジタル 教科書体 NK-R" w:eastAsia="UD デジタル 教科書体 NK-R" w:hint="eastAsia"/>
      </w:rPr>
      <w:t xml:space="preserve"> 暫定版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9pt;height:13.5pt" o:bullet="t">
        <v:imagedata r:id="rId1" o:title="list_disc"/>
      </v:shape>
    </w:pict>
  </w:numPicBullet>
  <w:abstractNum w:abstractNumId="0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5532B"/>
    <w:multiLevelType w:val="hybridMultilevel"/>
    <w:tmpl w:val="9F94939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5760A38"/>
    <w:multiLevelType w:val="hybridMultilevel"/>
    <w:tmpl w:val="5B9A7DA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0"/>
    <w:rsid w:val="0004070C"/>
    <w:rsid w:val="000E5268"/>
    <w:rsid w:val="001058DB"/>
    <w:rsid w:val="00153C40"/>
    <w:rsid w:val="0019419D"/>
    <w:rsid w:val="002234EA"/>
    <w:rsid w:val="00226D7F"/>
    <w:rsid w:val="00261026"/>
    <w:rsid w:val="002A5557"/>
    <w:rsid w:val="0034209A"/>
    <w:rsid w:val="00373CE6"/>
    <w:rsid w:val="003D5B07"/>
    <w:rsid w:val="004374D4"/>
    <w:rsid w:val="00503EDE"/>
    <w:rsid w:val="005077FF"/>
    <w:rsid w:val="005C1095"/>
    <w:rsid w:val="005D6C0A"/>
    <w:rsid w:val="005D7276"/>
    <w:rsid w:val="005E5377"/>
    <w:rsid w:val="007056C1"/>
    <w:rsid w:val="007815E5"/>
    <w:rsid w:val="007A1F25"/>
    <w:rsid w:val="007D78A6"/>
    <w:rsid w:val="007F1605"/>
    <w:rsid w:val="00804A91"/>
    <w:rsid w:val="00834E29"/>
    <w:rsid w:val="008E14A0"/>
    <w:rsid w:val="008F3308"/>
    <w:rsid w:val="00905550"/>
    <w:rsid w:val="00953BBB"/>
    <w:rsid w:val="00992377"/>
    <w:rsid w:val="009E60D2"/>
    <w:rsid w:val="00A108E7"/>
    <w:rsid w:val="00A17FFE"/>
    <w:rsid w:val="00A54E58"/>
    <w:rsid w:val="00A66FCC"/>
    <w:rsid w:val="00A93086"/>
    <w:rsid w:val="00A96CDD"/>
    <w:rsid w:val="00AE09D6"/>
    <w:rsid w:val="00B5550A"/>
    <w:rsid w:val="00B5754F"/>
    <w:rsid w:val="00B6628C"/>
    <w:rsid w:val="00C22FBA"/>
    <w:rsid w:val="00C55568"/>
    <w:rsid w:val="00C85B57"/>
    <w:rsid w:val="00D0451C"/>
    <w:rsid w:val="00D94C11"/>
    <w:rsid w:val="00DB4655"/>
    <w:rsid w:val="00E373E5"/>
    <w:rsid w:val="00EA4A24"/>
    <w:rsid w:val="00F84337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92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D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53C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3C4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C4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C40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153C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3C4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53C40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153C4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0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8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5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58D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05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58DB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226D7F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226D7F"/>
    <w:rPr>
      <w:rFonts w:ascii="Century" w:eastAsia="ＭＳ 明朝" w:hAnsi="Century" w:cs="Times New Roman"/>
      <w:b/>
      <w:bCs/>
    </w:rPr>
  </w:style>
  <w:style w:type="character" w:styleId="af">
    <w:name w:val="Hyperlink"/>
    <w:uiPriority w:val="99"/>
    <w:unhideWhenUsed/>
    <w:rsid w:val="009E60D2"/>
    <w:rPr>
      <w:color w:val="0563C1"/>
      <w:u w:val="single"/>
    </w:rPr>
  </w:style>
  <w:style w:type="table" w:styleId="af0">
    <w:name w:val="Table Grid"/>
    <w:basedOn w:val="a1"/>
    <w:uiPriority w:val="39"/>
    <w:rsid w:val="004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qr.quel.jp/tmp/88f0c9e20f3d3be8bcef04ee5482432fc0e2e674.pn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5f.biglobe.ne.jp/~yougo/influenza_14.jp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http://www5f.biglobe.ne.jp/~yougo/influenza_19.jpg" TargetMode="External"/><Relationship Id="rId14" Type="http://schemas.openxmlformats.org/officeDocument/2006/relationships/hyperlink" Target="http://www.clair.or.jp/tabunka/portal/info/contents/114517.php" TargetMode="External"/><Relationship Id="rId22" Type="http://schemas.openxmlformats.org/officeDocument/2006/relationships/image" Target="media/image12.jpeg"/><Relationship Id="rId30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B253-D841-4B61-BA3C-B95FB93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2020-02-16T23:26:00Z</dcterms:created>
  <dcterms:modified xsi:type="dcterms:W3CDTF">2020-02-19T00:35:00Z</dcterms:modified>
</cp:coreProperties>
</file>