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56" w:rsidRPr="00A66856" w:rsidRDefault="00A66856" w:rsidP="00A66856">
      <w:pPr>
        <w:widowControl/>
        <w:spacing w:after="120"/>
        <w:jc w:val="left"/>
        <w:outlineLvl w:val="4"/>
        <w:rPr>
          <w:rFonts w:ascii="&amp;quot" w:eastAsia="ＭＳ Ｐゴシック" w:hAnsi="&amp;quot" w:cs="ＭＳ Ｐゴシック"/>
          <w:b/>
          <w:bCs/>
          <w:color w:val="030303"/>
          <w:kern w:val="0"/>
          <w:sz w:val="26"/>
          <w:szCs w:val="26"/>
        </w:rPr>
      </w:pPr>
      <w:bookmarkStart w:id="0" w:name="_GoBack"/>
      <w:r w:rsidRPr="00A66856">
        <w:rPr>
          <w:rFonts w:ascii="&amp;quot" w:eastAsia="ＭＳ Ｐゴシック" w:hAnsi="&amp;quot" w:cs="ＭＳ Ｐゴシック"/>
          <w:b/>
          <w:bCs/>
          <w:color w:val="030303"/>
          <w:kern w:val="0"/>
          <w:sz w:val="26"/>
          <w:szCs w:val="26"/>
        </w:rPr>
        <w:t>一酸化炭素中毒に注意</w:t>
      </w:r>
      <w:r w:rsidRPr="00A66856">
        <w:rPr>
          <w:rFonts w:ascii="&amp;quot" w:eastAsia="ＭＳ Ｐゴシック" w:hAnsi="&amp;quot" w:cs="ＭＳ Ｐゴシック"/>
          <w:b/>
          <w:bCs/>
          <w:color w:val="030303"/>
          <w:kern w:val="0"/>
          <w:sz w:val="26"/>
          <w:szCs w:val="26"/>
        </w:rPr>
        <w:t>(</w:t>
      </w:r>
      <w:r w:rsidRPr="00A66856">
        <w:rPr>
          <w:rFonts w:ascii="&amp;quot" w:eastAsia="ＭＳ Ｐゴシック" w:hAnsi="&amp;quot" w:cs="ＭＳ Ｐゴシック"/>
          <w:b/>
          <w:bCs/>
          <w:color w:val="030303"/>
          <w:kern w:val="0"/>
          <w:sz w:val="26"/>
          <w:szCs w:val="26"/>
        </w:rPr>
        <w:t>避難所</w:t>
      </w:r>
      <w:r w:rsidRPr="00A66856">
        <w:rPr>
          <w:rFonts w:ascii="&amp;quot" w:eastAsia="ＭＳ Ｐゴシック" w:hAnsi="&amp;quot" w:cs="ＭＳ Ｐゴシック"/>
          <w:b/>
          <w:bCs/>
          <w:color w:val="030303"/>
          <w:kern w:val="0"/>
          <w:sz w:val="26"/>
          <w:szCs w:val="26"/>
        </w:rPr>
        <w:t>)</w:t>
      </w:r>
    </w:p>
    <w:bookmarkEnd w:id="0"/>
    <w:p w:rsidR="008D6C07" w:rsidRDefault="00A66856" w:rsidP="00A66856">
      <w:r w:rsidRPr="00A66856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A66856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発電機は屋外に置いてあると思いますが、避難所の出入り口の近くにあるときや、風向きなどで、一酸化炭素中毒になることがあります。</w:t>
      </w:r>
      <w:r w:rsidRPr="00A66856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A66856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近くに発電機があって、頭が痛くなったり、気持ち悪くなったりするときは、一酸化炭素中毒の可能性があります。</w:t>
      </w:r>
      <w:r w:rsidRPr="00A66856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A66856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医療スタッフに伝えて、発電機の場所や、換気の方法を変えてもらうようにしてください。</w:t>
      </w:r>
    </w:p>
    <w:sectPr w:rsidR="008D6C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56"/>
    <w:rsid w:val="008D6C07"/>
    <w:rsid w:val="00A6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50A3F-A81F-492F-A392-F62837B7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A66856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A66856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2019-12-03T02:45:00Z</dcterms:created>
  <dcterms:modified xsi:type="dcterms:W3CDTF">2019-12-03T02:46:00Z</dcterms:modified>
</cp:coreProperties>
</file>