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11FE" w14:textId="77777777" w:rsidR="00DD6DF4" w:rsidRPr="009D3330" w:rsidRDefault="00DD6DF4" w:rsidP="00DD6DF4">
      <w:pPr>
        <w:pStyle w:val="a7"/>
        <w:rPr>
          <w:rFonts w:ascii="ＭＳ ゴシック" w:eastAsia="ＭＳ ゴシック" w:hAnsi="ＭＳ ゴシック"/>
        </w:rPr>
      </w:pPr>
      <w:r w:rsidRPr="009D3330">
        <w:rPr>
          <w:rFonts w:ascii="ＭＳ ゴシック" w:eastAsia="ＭＳ ゴシック" w:hAnsi="ＭＳ ゴシック" w:hint="eastAsia"/>
        </w:rPr>
        <w:t>国際交流支援事業</w:t>
      </w:r>
    </w:p>
    <w:p w14:paraId="0F46E8BC" w14:textId="77777777" w:rsidR="0078406D" w:rsidRPr="009D3330" w:rsidRDefault="00805DDA" w:rsidP="003C2ABA">
      <w:pPr>
        <w:spacing w:beforeLines="50" w:before="167" w:afterLines="50" w:after="167" w:line="360" w:lineRule="auto"/>
        <w:jc w:val="center"/>
        <w:rPr>
          <w:rFonts w:ascii="HG丸ｺﾞｼｯｸM-PRO" w:eastAsia="HG丸ｺﾞｼｯｸM-PRO" w:hAnsi="ＭＳ ゴシック"/>
          <w:sz w:val="28"/>
          <w:szCs w:val="24"/>
        </w:rPr>
      </w:pPr>
      <w:r w:rsidRPr="009D3330">
        <w:rPr>
          <w:rFonts w:ascii="HG丸ｺﾞｼｯｸM-PRO" w:eastAsia="HG丸ｺﾞｼｯｸM-PRO" w:hAnsi="ＭＳ ゴシック" w:hint="eastAsia"/>
          <w:sz w:val="28"/>
          <w:szCs w:val="24"/>
        </w:rPr>
        <w:t>申請にあたっての</w:t>
      </w:r>
      <w:r w:rsidR="001B6E48" w:rsidRPr="009D3330">
        <w:rPr>
          <w:rFonts w:ascii="HG丸ｺﾞｼｯｸM-PRO" w:eastAsia="HG丸ｺﾞｼｯｸM-PRO" w:hAnsi="ＭＳ ゴシック" w:hint="eastAsia"/>
          <w:sz w:val="28"/>
          <w:szCs w:val="24"/>
        </w:rPr>
        <w:t>留意事項</w:t>
      </w:r>
    </w:p>
    <w:p w14:paraId="2E5B3543" w14:textId="77777777" w:rsidR="0024536D" w:rsidRPr="009D3330" w:rsidRDefault="00E86D2F" w:rsidP="003B0B40">
      <w:pPr>
        <w:spacing w:line="240" w:lineRule="auto"/>
        <w:rPr>
          <w:rFonts w:ascii="ＭＳ ゴシック" w:eastAsia="ＭＳ ゴシック" w:hAnsi="ＭＳ ゴシック"/>
        </w:rPr>
      </w:pPr>
      <w:r w:rsidRPr="009D3330">
        <w:rPr>
          <w:rFonts w:ascii="ＭＳ ゴシック" w:eastAsia="ＭＳ ゴシック" w:hAnsi="ＭＳ ゴシック" w:hint="eastAsia"/>
        </w:rPr>
        <w:t>１</w:t>
      </w:r>
      <w:r w:rsidR="001D4D51" w:rsidRPr="009D3330">
        <w:rPr>
          <w:rFonts w:ascii="ＭＳ ゴシック" w:eastAsia="ＭＳ ゴシック" w:hAnsi="ＭＳ ゴシック" w:hint="eastAsia"/>
        </w:rPr>
        <w:t xml:space="preserve">　</w:t>
      </w:r>
      <w:r w:rsidR="0024536D" w:rsidRPr="009D3330">
        <w:rPr>
          <w:rFonts w:ascii="ＭＳ ゴシック" w:eastAsia="ＭＳ ゴシック" w:hAnsi="ＭＳ ゴシック" w:hint="eastAsia"/>
        </w:rPr>
        <w:t>助成対象事業について</w:t>
      </w:r>
    </w:p>
    <w:p w14:paraId="7C171152" w14:textId="77777777" w:rsidR="0024536D" w:rsidRPr="009D3330" w:rsidRDefault="00CA7CBF" w:rsidP="00E3674B">
      <w:pPr>
        <w:spacing w:line="240" w:lineRule="auto"/>
        <w:ind w:leftChars="200" w:left="440"/>
      </w:pPr>
      <w:r w:rsidRPr="009D3330">
        <w:rPr>
          <w:rFonts w:hint="eastAsia"/>
        </w:rPr>
        <w:t>国際交流支援事業は、地域の国際化を推進するため、</w:t>
      </w:r>
      <w:r w:rsidR="004D6AA2" w:rsidRPr="009D3330">
        <w:rPr>
          <w:rFonts w:hint="eastAsia"/>
        </w:rPr>
        <w:t>「</w:t>
      </w:r>
      <w:r w:rsidR="00CC0265" w:rsidRPr="009D3330">
        <w:rPr>
          <w:rFonts w:hint="eastAsia"/>
        </w:rPr>
        <w:t>国際交流支援事業実施要綱</w:t>
      </w:r>
      <w:r w:rsidR="00B0464A" w:rsidRPr="009D3330">
        <w:rPr>
          <w:rFonts w:hint="eastAsia"/>
        </w:rPr>
        <w:t>」</w:t>
      </w:r>
      <w:r w:rsidR="003C11E5" w:rsidRPr="009D3330">
        <w:rPr>
          <w:rFonts w:hint="eastAsia"/>
        </w:rPr>
        <w:t>（以下「要綱」という。）</w:t>
      </w:r>
      <w:r w:rsidRPr="009D3330">
        <w:rPr>
          <w:rFonts w:hint="eastAsia"/>
        </w:rPr>
        <w:t>に基づき実施する助成事業</w:t>
      </w:r>
      <w:r w:rsidR="00B0464A" w:rsidRPr="009D3330">
        <w:rPr>
          <w:rFonts w:hint="eastAsia"/>
        </w:rPr>
        <w:t>です。</w:t>
      </w:r>
    </w:p>
    <w:p w14:paraId="1C0069A8" w14:textId="77777777" w:rsidR="00E53A78" w:rsidRPr="009D3330" w:rsidRDefault="0024536D" w:rsidP="003B0B40">
      <w:pPr>
        <w:spacing w:line="240" w:lineRule="auto"/>
        <w:ind w:left="440" w:hangingChars="200" w:hanging="440"/>
        <w:rPr>
          <w:rFonts w:hAnsi="ＭＳ 明朝"/>
        </w:rPr>
      </w:pPr>
      <w:r w:rsidRPr="009D3330">
        <w:rPr>
          <w:rFonts w:hAnsi="ＭＳ 明朝" w:hint="eastAsia"/>
        </w:rPr>
        <w:t>（１）「</w:t>
      </w:r>
      <w:r w:rsidR="00F3152E" w:rsidRPr="009D3330">
        <w:rPr>
          <w:rFonts w:hAnsi="ＭＳ 明朝" w:hint="eastAsia"/>
        </w:rPr>
        <w:t>重要性</w:t>
      </w:r>
      <w:r w:rsidRPr="009D3330">
        <w:rPr>
          <w:rFonts w:hAnsi="ＭＳ 明朝" w:hint="eastAsia"/>
        </w:rPr>
        <w:t>」</w:t>
      </w:r>
      <w:r w:rsidR="00F3152E" w:rsidRPr="009D3330">
        <w:rPr>
          <w:rFonts w:hAnsi="ＭＳ 明朝" w:hint="eastAsia"/>
        </w:rPr>
        <w:t>が高い事業とは</w:t>
      </w:r>
      <w:r w:rsidR="00C7612A" w:rsidRPr="009D3330">
        <w:rPr>
          <w:rFonts w:hAnsi="ＭＳ 明朝" w:hint="eastAsia"/>
        </w:rPr>
        <w:t>、</w:t>
      </w:r>
      <w:r w:rsidR="00E01E6C" w:rsidRPr="009D3330">
        <w:rPr>
          <w:rFonts w:hAnsi="ＭＳ 明朝" w:hint="eastAsia"/>
        </w:rPr>
        <w:t>国際交流を更に</w:t>
      </w:r>
      <w:r w:rsidR="00C9613D" w:rsidRPr="009D3330">
        <w:rPr>
          <w:rFonts w:hAnsi="ＭＳ 明朝" w:hint="eastAsia"/>
        </w:rPr>
        <w:t>拡大</w:t>
      </w:r>
      <w:r w:rsidRPr="009D3330">
        <w:rPr>
          <w:rFonts w:hAnsi="ＭＳ 明朝" w:hint="eastAsia"/>
        </w:rPr>
        <w:t>、</w:t>
      </w:r>
      <w:r w:rsidR="00C9613D" w:rsidRPr="009D3330">
        <w:rPr>
          <w:rFonts w:hAnsi="ＭＳ 明朝" w:hint="eastAsia"/>
        </w:rPr>
        <w:t>発展</w:t>
      </w:r>
      <w:r w:rsidR="00E01E6C" w:rsidRPr="009D3330">
        <w:rPr>
          <w:rFonts w:hAnsi="ＭＳ 明朝" w:hint="eastAsia"/>
        </w:rPr>
        <w:t>させるために重要と考えられる事業</w:t>
      </w:r>
      <w:r w:rsidR="00C7612A" w:rsidRPr="009D3330">
        <w:rPr>
          <w:rFonts w:hAnsi="ＭＳ 明朝" w:hint="eastAsia"/>
        </w:rPr>
        <w:t>のことです。</w:t>
      </w:r>
    </w:p>
    <w:p w14:paraId="56E2170A" w14:textId="77777777" w:rsidR="0024536D" w:rsidRPr="009D3330" w:rsidRDefault="0024536D" w:rsidP="003B0B40">
      <w:pPr>
        <w:spacing w:line="240" w:lineRule="auto"/>
        <w:ind w:firstLineChars="200" w:firstLine="440"/>
        <w:rPr>
          <w:rFonts w:hAnsi="ＭＳ 明朝"/>
        </w:rPr>
      </w:pPr>
      <w:r w:rsidRPr="009D3330">
        <w:rPr>
          <w:rFonts w:hAnsi="ＭＳ 明朝" w:hint="eastAsia"/>
        </w:rPr>
        <w:t>例：</w:t>
      </w:r>
      <w:r w:rsidR="003F73C6" w:rsidRPr="009D3330">
        <w:rPr>
          <w:rFonts w:hAnsi="ＭＳ 明朝" w:hint="eastAsia"/>
        </w:rPr>
        <w:t xml:space="preserve"> 地域の関係団体（民間、ＮＰＯ、ボランティア団体等）と連携して行う事業</w:t>
      </w:r>
    </w:p>
    <w:p w14:paraId="3A9ABFA3" w14:textId="77777777" w:rsidR="0024536D" w:rsidRPr="009D3330" w:rsidRDefault="001170C1" w:rsidP="003B0B40">
      <w:pPr>
        <w:spacing w:line="240" w:lineRule="auto"/>
        <w:ind w:firstLineChars="450" w:firstLine="990"/>
        <w:rPr>
          <w:rFonts w:hAnsi="ＭＳ 明朝"/>
        </w:rPr>
      </w:pPr>
      <w:r w:rsidRPr="009D3330">
        <w:rPr>
          <w:rFonts w:hAnsi="ＭＳ 明朝" w:hint="eastAsia"/>
        </w:rPr>
        <w:t>ＪＥＴプログラム参加者と協力するなど相乗</w:t>
      </w:r>
      <w:r w:rsidR="00F15A39" w:rsidRPr="009D3330">
        <w:rPr>
          <w:rFonts w:hAnsi="ＭＳ 明朝" w:hint="eastAsia"/>
        </w:rPr>
        <w:t>効果が見込まれる</w:t>
      </w:r>
      <w:r w:rsidR="003F73C6" w:rsidRPr="009D3330">
        <w:rPr>
          <w:rFonts w:hAnsi="ＭＳ 明朝" w:hint="eastAsia"/>
        </w:rPr>
        <w:t>事業</w:t>
      </w:r>
    </w:p>
    <w:p w14:paraId="5DB6A45C" w14:textId="77777777" w:rsidR="00E01E6C" w:rsidRPr="009D3330" w:rsidRDefault="00A36C86" w:rsidP="00E3674B">
      <w:pPr>
        <w:spacing w:line="240" w:lineRule="auto"/>
        <w:ind w:firstLineChars="450" w:firstLine="990"/>
        <w:rPr>
          <w:rFonts w:hAnsi="ＭＳ 明朝"/>
        </w:rPr>
      </w:pPr>
      <w:r w:rsidRPr="009D3330">
        <w:rPr>
          <w:rFonts w:hAnsi="ＭＳ 明朝" w:hint="eastAsia"/>
        </w:rPr>
        <w:t>地域住民等</w:t>
      </w:r>
      <w:r w:rsidR="001170C1" w:rsidRPr="009D3330">
        <w:rPr>
          <w:rFonts w:hAnsi="ＭＳ 明朝" w:hint="eastAsia"/>
        </w:rPr>
        <w:t>の</w:t>
      </w:r>
      <w:r w:rsidRPr="009D3330">
        <w:rPr>
          <w:rFonts w:hAnsi="ＭＳ 明朝" w:hint="eastAsia"/>
        </w:rPr>
        <w:t>幅広い参画</w:t>
      </w:r>
      <w:r w:rsidR="00E01E6C" w:rsidRPr="009D3330">
        <w:rPr>
          <w:rFonts w:hAnsi="ＭＳ 明朝" w:hint="eastAsia"/>
        </w:rPr>
        <w:t>が見込まれる事業</w:t>
      </w:r>
      <w:r w:rsidR="00812DC9" w:rsidRPr="009D3330">
        <w:rPr>
          <w:rFonts w:hAnsi="ＭＳ 明朝" w:hint="eastAsia"/>
        </w:rPr>
        <w:t>など</w:t>
      </w:r>
    </w:p>
    <w:p w14:paraId="42CC3696" w14:textId="77777777" w:rsidR="0024536D" w:rsidRPr="009D3330" w:rsidRDefault="0024536D" w:rsidP="003B0B40">
      <w:pPr>
        <w:spacing w:line="240" w:lineRule="auto"/>
        <w:ind w:left="440" w:hangingChars="200" w:hanging="440"/>
        <w:rPr>
          <w:rFonts w:hAnsi="ＭＳ 明朝"/>
        </w:rPr>
      </w:pPr>
      <w:r w:rsidRPr="009D3330">
        <w:rPr>
          <w:rFonts w:hAnsi="ＭＳ 明朝" w:hint="eastAsia"/>
        </w:rPr>
        <w:t>（２）「</w:t>
      </w:r>
      <w:r w:rsidR="00F3152E" w:rsidRPr="009D3330">
        <w:rPr>
          <w:rFonts w:hAnsi="ＭＳ 明朝" w:hint="eastAsia"/>
        </w:rPr>
        <w:t>必要性</w:t>
      </w:r>
      <w:r w:rsidRPr="009D3330">
        <w:rPr>
          <w:rFonts w:hAnsi="ＭＳ 明朝" w:hint="eastAsia"/>
        </w:rPr>
        <w:t>」</w:t>
      </w:r>
      <w:r w:rsidR="00F3152E" w:rsidRPr="009D3330">
        <w:rPr>
          <w:rFonts w:hAnsi="ＭＳ 明朝" w:hint="eastAsia"/>
        </w:rPr>
        <w:t>が高い事業とは</w:t>
      </w:r>
      <w:r w:rsidR="00C9613D" w:rsidRPr="009D3330">
        <w:rPr>
          <w:rFonts w:hAnsi="ＭＳ 明朝" w:hint="eastAsia"/>
        </w:rPr>
        <w:t>、</w:t>
      </w:r>
      <w:r w:rsidR="003F3844" w:rsidRPr="009D3330">
        <w:rPr>
          <w:rFonts w:hAnsi="ＭＳ 明朝" w:hint="eastAsia"/>
        </w:rPr>
        <w:t>国際交流事業</w:t>
      </w:r>
      <w:r w:rsidR="00E01E6C" w:rsidRPr="009D3330">
        <w:rPr>
          <w:rFonts w:hAnsi="ＭＳ 明朝" w:hint="eastAsia"/>
        </w:rPr>
        <w:t>を</w:t>
      </w:r>
      <w:r w:rsidR="00035ECA" w:rsidRPr="009D3330">
        <w:rPr>
          <w:rFonts w:hAnsi="ＭＳ 明朝" w:hint="eastAsia"/>
        </w:rPr>
        <w:t>継続して行うために必要と考えられる事業</w:t>
      </w:r>
      <w:r w:rsidR="00C7612A" w:rsidRPr="009D3330">
        <w:rPr>
          <w:rFonts w:hAnsi="ＭＳ 明朝" w:hint="eastAsia"/>
        </w:rPr>
        <w:t>のことです。</w:t>
      </w:r>
    </w:p>
    <w:p w14:paraId="2F56F82D" w14:textId="77777777" w:rsidR="0078406D" w:rsidRPr="009D3330" w:rsidRDefault="0024536D" w:rsidP="00E3674B">
      <w:pPr>
        <w:spacing w:line="240" w:lineRule="auto"/>
        <w:ind w:leftChars="180" w:left="836" w:hangingChars="200" w:hanging="440"/>
        <w:rPr>
          <w:rFonts w:hAnsi="ＭＳ 明朝"/>
        </w:rPr>
      </w:pPr>
      <w:r w:rsidRPr="009D3330">
        <w:rPr>
          <w:rFonts w:hAnsi="ＭＳ 明朝" w:hint="eastAsia"/>
        </w:rPr>
        <w:t>例：</w:t>
      </w:r>
      <w:r w:rsidR="002E2C2E" w:rsidRPr="009D3330">
        <w:rPr>
          <w:rFonts w:hAnsi="ＭＳ 明朝" w:hint="eastAsia"/>
        </w:rPr>
        <w:t xml:space="preserve"> </w:t>
      </w:r>
      <w:r w:rsidR="001701B1" w:rsidRPr="009D3330">
        <w:rPr>
          <w:rFonts w:hAnsi="ＭＳ 明朝" w:hint="eastAsia"/>
        </w:rPr>
        <w:t>既存の</w:t>
      </w:r>
      <w:r w:rsidR="003F3844" w:rsidRPr="009D3330">
        <w:rPr>
          <w:rFonts w:hAnsi="ＭＳ 明朝" w:hint="eastAsia"/>
        </w:rPr>
        <w:t>姉妹提携</w:t>
      </w:r>
      <w:r w:rsidR="001701B1" w:rsidRPr="009D3330">
        <w:rPr>
          <w:rFonts w:hAnsi="ＭＳ 明朝" w:hint="eastAsia"/>
        </w:rPr>
        <w:t>を活性化させる事業や若者</w:t>
      </w:r>
      <w:r w:rsidR="00A36C86" w:rsidRPr="009D3330">
        <w:rPr>
          <w:rFonts w:hAnsi="ＭＳ 明朝" w:hint="eastAsia"/>
        </w:rPr>
        <w:t>など国際交流の担い手</w:t>
      </w:r>
      <w:r w:rsidR="001701B1" w:rsidRPr="009D3330">
        <w:rPr>
          <w:rFonts w:hAnsi="ＭＳ 明朝" w:hint="eastAsia"/>
        </w:rPr>
        <w:t>育成につながる</w:t>
      </w:r>
      <w:r w:rsidR="003F3844" w:rsidRPr="009D3330">
        <w:rPr>
          <w:rFonts w:hAnsi="ＭＳ 明朝" w:hint="eastAsia"/>
        </w:rPr>
        <w:t>交流事業</w:t>
      </w:r>
      <w:r w:rsidR="00812DC9" w:rsidRPr="009D3330">
        <w:rPr>
          <w:rFonts w:hAnsi="ＭＳ 明朝" w:hint="eastAsia"/>
        </w:rPr>
        <w:t>など</w:t>
      </w:r>
    </w:p>
    <w:p w14:paraId="367BAE77" w14:textId="77777777" w:rsidR="00305022" w:rsidRPr="009D3330" w:rsidRDefault="00C7612A" w:rsidP="003E6C6A">
      <w:pPr>
        <w:spacing w:line="240" w:lineRule="auto"/>
        <w:ind w:leftChars="-1" w:left="425" w:hangingChars="194" w:hanging="427"/>
        <w:rPr>
          <w:rFonts w:hAnsi="ＭＳ 明朝"/>
          <w:lang w:val="en-US"/>
        </w:rPr>
      </w:pPr>
      <w:r w:rsidRPr="009D3330">
        <w:rPr>
          <w:rFonts w:hAnsi="ＭＳ 明朝" w:hint="eastAsia"/>
        </w:rPr>
        <w:t>（３</w:t>
      </w:r>
      <w:r w:rsidR="00A36C86" w:rsidRPr="009D3330">
        <w:rPr>
          <w:rFonts w:hAnsi="ＭＳ 明朝" w:hint="eastAsia"/>
        </w:rPr>
        <w:t>）</w:t>
      </w:r>
      <w:r w:rsidRPr="009D3330">
        <w:rPr>
          <w:rFonts w:hAnsi="ＭＳ 明朝" w:hint="eastAsia"/>
        </w:rPr>
        <w:t>原則、</w:t>
      </w:r>
      <w:r w:rsidR="00C3542B" w:rsidRPr="009D3330">
        <w:rPr>
          <w:rFonts w:hAnsi="ＭＳ 明朝" w:hint="eastAsia"/>
        </w:rPr>
        <w:t>新規事業</w:t>
      </w:r>
      <w:r w:rsidRPr="009D3330">
        <w:rPr>
          <w:rFonts w:hAnsi="ＭＳ 明朝" w:hint="eastAsia"/>
        </w:rPr>
        <w:t>が対象となります</w:t>
      </w:r>
      <w:r w:rsidR="00C9613D" w:rsidRPr="009D3330">
        <w:rPr>
          <w:rFonts w:hAnsi="ＭＳ 明朝" w:hint="eastAsia"/>
        </w:rPr>
        <w:t>が</w:t>
      </w:r>
      <w:r w:rsidRPr="009D3330">
        <w:rPr>
          <w:rFonts w:hAnsi="ＭＳ 明朝" w:hint="eastAsia"/>
        </w:rPr>
        <w:t>、</w:t>
      </w:r>
      <w:r w:rsidR="000662DB" w:rsidRPr="009D3330">
        <w:rPr>
          <w:rFonts w:hAnsi="ＭＳ 明朝" w:hint="eastAsia"/>
          <w:lang w:val="en-US"/>
        </w:rPr>
        <w:t>他の地方公共団体及び地域国際化協会のモデル</w:t>
      </w:r>
      <w:r w:rsidR="00305022" w:rsidRPr="009D3330">
        <w:rPr>
          <w:rFonts w:hAnsi="ＭＳ 明朝" w:hint="eastAsia"/>
          <w:lang w:val="en-US"/>
        </w:rPr>
        <w:t>となり得る</w:t>
      </w:r>
      <w:r w:rsidR="00305022" w:rsidRPr="009D3330">
        <w:rPr>
          <w:rFonts w:hAnsi="ＭＳ 明朝" w:hint="eastAsia"/>
          <w:u w:val="single"/>
          <w:lang w:val="en-US"/>
        </w:rPr>
        <w:t>先駆的な事業</w:t>
      </w:r>
      <w:r w:rsidR="00305022" w:rsidRPr="009D3330">
        <w:rPr>
          <w:rFonts w:hAnsi="ＭＳ 明朝" w:hint="eastAsia"/>
          <w:lang w:val="en-US"/>
        </w:rPr>
        <w:t>であれば対象となります。</w:t>
      </w:r>
    </w:p>
    <w:p w14:paraId="64BF1C66" w14:textId="77777777" w:rsidR="00E3674B" w:rsidRPr="009D3330" w:rsidRDefault="00E3674B" w:rsidP="003B0B40">
      <w:pPr>
        <w:spacing w:line="240" w:lineRule="auto"/>
      </w:pPr>
    </w:p>
    <w:p w14:paraId="12B14E99" w14:textId="77777777" w:rsidR="00D1627A" w:rsidRPr="009D3330" w:rsidRDefault="00D1627A" w:rsidP="003B0B40">
      <w:pPr>
        <w:spacing w:line="240" w:lineRule="auto"/>
        <w:rPr>
          <w:rFonts w:ascii="ＭＳ ゴシック" w:eastAsia="ＭＳ ゴシック" w:hAnsi="ＭＳ ゴシック"/>
        </w:rPr>
      </w:pPr>
      <w:r w:rsidRPr="009D3330">
        <w:rPr>
          <w:rFonts w:ascii="ＭＳ ゴシック" w:eastAsia="ＭＳ ゴシック" w:hAnsi="ＭＳ ゴシック" w:hint="eastAsia"/>
        </w:rPr>
        <w:t>２　助成対象経費について</w:t>
      </w:r>
    </w:p>
    <w:p w14:paraId="3720F962" w14:textId="77777777" w:rsidR="00D1627A" w:rsidRPr="009D3330" w:rsidRDefault="00D1627A" w:rsidP="003B0B40">
      <w:pPr>
        <w:spacing w:line="240" w:lineRule="auto"/>
        <w:ind w:firstLineChars="200" w:firstLine="440"/>
      </w:pPr>
      <w:r w:rsidRPr="009D3330">
        <w:rPr>
          <w:rFonts w:hint="eastAsia"/>
        </w:rPr>
        <w:t>助成対象経費については、</w:t>
      </w:r>
      <w:r w:rsidR="00CA619C" w:rsidRPr="009D3330">
        <w:rPr>
          <w:rFonts w:hint="eastAsia"/>
        </w:rPr>
        <w:t>基本的に要綱第</w:t>
      </w:r>
      <w:r w:rsidR="003B0B40" w:rsidRPr="009D3330">
        <w:rPr>
          <w:rFonts w:hint="eastAsia"/>
        </w:rPr>
        <w:t>４</w:t>
      </w:r>
      <w:r w:rsidRPr="009D3330">
        <w:rPr>
          <w:rFonts w:hint="eastAsia"/>
        </w:rPr>
        <w:t>条に規定するものとします。</w:t>
      </w:r>
    </w:p>
    <w:p w14:paraId="070BE81E" w14:textId="77777777" w:rsidR="0071224D" w:rsidRPr="009D3330" w:rsidRDefault="0071224D" w:rsidP="00E3674B">
      <w:pPr>
        <w:spacing w:line="240" w:lineRule="auto"/>
      </w:pPr>
      <w:r w:rsidRPr="009D3330">
        <w:rPr>
          <w:rFonts w:hint="eastAsia"/>
        </w:rPr>
        <w:t>（１）事業実施に係る助成対象経費が、</w:t>
      </w:r>
      <w:r w:rsidRPr="009D3330">
        <w:rPr>
          <w:rFonts w:hint="eastAsia"/>
          <w:u w:val="single"/>
        </w:rPr>
        <w:t>200万円以下の事業は対象となりません。</w:t>
      </w:r>
    </w:p>
    <w:p w14:paraId="6ED46D42" w14:textId="77777777" w:rsidR="00D1627A" w:rsidRPr="009D3330" w:rsidRDefault="0071224D" w:rsidP="003B0B40">
      <w:pPr>
        <w:spacing w:line="240" w:lineRule="auto"/>
        <w:ind w:left="440" w:hangingChars="200" w:hanging="440"/>
      </w:pPr>
      <w:r w:rsidRPr="009D3330">
        <w:rPr>
          <w:rFonts w:hint="eastAsia"/>
        </w:rPr>
        <w:t>（２</w:t>
      </w:r>
      <w:r w:rsidR="003D1752" w:rsidRPr="009D3330">
        <w:rPr>
          <w:rFonts w:hint="eastAsia"/>
        </w:rPr>
        <w:t>）</w:t>
      </w:r>
      <w:r w:rsidRPr="009D3330">
        <w:rPr>
          <w:rFonts w:hint="eastAsia"/>
        </w:rPr>
        <w:t>実行委員会方式など、事業実施主体が申請団体（自治体又は地域国際化協会</w:t>
      </w:r>
      <w:r w:rsidR="003C2ABA" w:rsidRPr="009D3330">
        <w:rPr>
          <w:rFonts w:hint="eastAsia"/>
        </w:rPr>
        <w:t>）ではなく、申請団体が「負担金」として、事業実施主体に支出する</w:t>
      </w:r>
      <w:r w:rsidRPr="009D3330">
        <w:rPr>
          <w:rFonts w:hint="eastAsia"/>
        </w:rPr>
        <w:t>場合については</w:t>
      </w:r>
      <w:r w:rsidR="003D1752" w:rsidRPr="009D3330">
        <w:rPr>
          <w:rFonts w:hint="eastAsia"/>
        </w:rPr>
        <w:t>、</w:t>
      </w:r>
      <w:r w:rsidR="00D1627A" w:rsidRPr="009D3330">
        <w:rPr>
          <w:rFonts w:hint="eastAsia"/>
        </w:rPr>
        <w:t>以下の要件を満たす</w:t>
      </w:r>
      <w:r w:rsidRPr="009D3330">
        <w:rPr>
          <w:rFonts w:hint="eastAsia"/>
        </w:rPr>
        <w:t>必要があります</w:t>
      </w:r>
      <w:r w:rsidR="00D1627A" w:rsidRPr="009D3330">
        <w:rPr>
          <w:rFonts w:hint="eastAsia"/>
        </w:rPr>
        <w:t>。</w:t>
      </w:r>
    </w:p>
    <w:p w14:paraId="66707D2D" w14:textId="77777777" w:rsidR="000A74BF" w:rsidRPr="009D3330" w:rsidRDefault="006D610E" w:rsidP="003E6C6A">
      <w:pPr>
        <w:spacing w:line="240" w:lineRule="auto"/>
        <w:ind w:leftChars="193" w:left="564" w:hangingChars="63" w:hanging="139"/>
      </w:pPr>
      <w:r w:rsidRPr="009D3330">
        <w:rPr>
          <w:rFonts w:hint="eastAsia"/>
        </w:rPr>
        <w:t>・</w:t>
      </w:r>
      <w:r w:rsidR="009B5DD0" w:rsidRPr="009D3330">
        <w:rPr>
          <w:rFonts w:hint="eastAsia"/>
        </w:rPr>
        <w:t>申請団体</w:t>
      </w:r>
      <w:r w:rsidRPr="009D3330">
        <w:rPr>
          <w:rFonts w:hint="eastAsia"/>
        </w:rPr>
        <w:t>が事務局機能をもつ協議会や自治体関連団体など、公益性の高い団体への負担金であること</w:t>
      </w:r>
      <w:r w:rsidR="000A74BF" w:rsidRPr="009D3330">
        <w:rPr>
          <w:rFonts w:hint="eastAsia"/>
        </w:rPr>
        <w:t>。</w:t>
      </w:r>
      <w:r w:rsidR="003B0B40" w:rsidRPr="009D3330">
        <w:rPr>
          <w:rFonts w:hint="eastAsia"/>
        </w:rPr>
        <w:t>これ</w:t>
      </w:r>
      <w:r w:rsidR="000A74BF" w:rsidRPr="009D3330">
        <w:rPr>
          <w:rFonts w:hint="eastAsia"/>
        </w:rPr>
        <w:t>を証するため、</w:t>
      </w:r>
      <w:r w:rsidR="005952C5" w:rsidRPr="009D3330">
        <w:rPr>
          <w:rFonts w:hint="eastAsia"/>
        </w:rPr>
        <w:t>実行委員会、協議会など</w:t>
      </w:r>
      <w:r w:rsidR="000A74BF" w:rsidRPr="009D3330">
        <w:rPr>
          <w:rFonts w:hint="eastAsia"/>
        </w:rPr>
        <w:t>の</w:t>
      </w:r>
      <w:r w:rsidR="005952C5" w:rsidRPr="009D3330">
        <w:rPr>
          <w:rFonts w:hint="eastAsia"/>
        </w:rPr>
        <w:t>会員名簿</w:t>
      </w:r>
      <w:r w:rsidR="000A74BF" w:rsidRPr="009D3330">
        <w:rPr>
          <w:rFonts w:hint="eastAsia"/>
        </w:rPr>
        <w:t>、規約等（予定可）に関する資料を添付すること。</w:t>
      </w:r>
    </w:p>
    <w:p w14:paraId="047F1F76" w14:textId="77777777" w:rsidR="00E074F7" w:rsidRPr="009D3330" w:rsidRDefault="009B5DD0" w:rsidP="003E6C6A">
      <w:pPr>
        <w:spacing w:line="240" w:lineRule="auto"/>
        <w:ind w:leftChars="199" w:left="563" w:hangingChars="57" w:hanging="125"/>
      </w:pPr>
      <w:r w:rsidRPr="009D3330">
        <w:rPr>
          <w:rFonts w:hint="eastAsia"/>
        </w:rPr>
        <w:t>・当協会</w:t>
      </w:r>
      <w:r w:rsidR="00EA7C0C" w:rsidRPr="009D3330">
        <w:rPr>
          <w:rFonts w:hint="eastAsia"/>
        </w:rPr>
        <w:t>からの助成金は、</w:t>
      </w:r>
      <w:r w:rsidR="0049295A" w:rsidRPr="009D3330">
        <w:rPr>
          <w:rFonts w:hint="eastAsia"/>
        </w:rPr>
        <w:t>申請団体の</w:t>
      </w:r>
      <w:r w:rsidR="0071224D" w:rsidRPr="009D3330">
        <w:rPr>
          <w:rFonts w:hint="eastAsia"/>
        </w:rPr>
        <w:t>口座へ入金となるため、事業実施に当たっては、申請団体から</w:t>
      </w:r>
      <w:r w:rsidR="00E074F7" w:rsidRPr="009D3330">
        <w:rPr>
          <w:rFonts w:hint="eastAsia"/>
        </w:rPr>
        <w:t>事業実施団体へ支出するものとし、全額</w:t>
      </w:r>
      <w:r w:rsidR="00905A11" w:rsidRPr="009D3330">
        <w:rPr>
          <w:rFonts w:hint="eastAsia"/>
        </w:rPr>
        <w:t>、当協会が決定した助成事業の経費と</w:t>
      </w:r>
      <w:r w:rsidR="0081048B" w:rsidRPr="009D3330">
        <w:rPr>
          <w:rFonts w:hint="eastAsia"/>
        </w:rPr>
        <w:t>し</w:t>
      </w:r>
      <w:r w:rsidR="00905A11" w:rsidRPr="009D3330">
        <w:rPr>
          <w:rFonts w:hint="eastAsia"/>
        </w:rPr>
        <w:t>て使用</w:t>
      </w:r>
      <w:r w:rsidR="00E074F7" w:rsidRPr="009D3330">
        <w:rPr>
          <w:rFonts w:hint="eastAsia"/>
        </w:rPr>
        <w:t>すること。</w:t>
      </w:r>
    </w:p>
    <w:p w14:paraId="1BE6ABDD" w14:textId="77777777" w:rsidR="0071224D" w:rsidRPr="009D3330" w:rsidRDefault="009B5DD0" w:rsidP="003E6C6A">
      <w:pPr>
        <w:spacing w:line="240" w:lineRule="auto"/>
        <w:ind w:leftChars="199" w:left="563" w:hangingChars="57" w:hanging="125"/>
      </w:pPr>
      <w:r w:rsidRPr="009D3330">
        <w:rPr>
          <w:rFonts w:hint="eastAsia"/>
        </w:rPr>
        <w:t>・実績報告書提出の際には、</w:t>
      </w:r>
      <w:r w:rsidR="00E454FD" w:rsidRPr="009D3330">
        <w:rPr>
          <w:rFonts w:hint="eastAsia"/>
        </w:rPr>
        <w:t>当該負担金の使途について、経費内訳書を作成し、根拠書類（</w:t>
      </w:r>
      <w:r w:rsidR="00E074F7" w:rsidRPr="009D3330">
        <w:rPr>
          <w:rFonts w:hint="eastAsia"/>
        </w:rPr>
        <w:t>申請団体の歳入歳出予算書の写し、事業実施団体の</w:t>
      </w:r>
      <w:r w:rsidR="00E454FD" w:rsidRPr="009D3330">
        <w:rPr>
          <w:rFonts w:hint="eastAsia"/>
        </w:rPr>
        <w:t>領収書など。請求書は</w:t>
      </w:r>
      <w:r w:rsidR="002F496F" w:rsidRPr="009D3330">
        <w:rPr>
          <w:rFonts w:hint="eastAsia"/>
        </w:rPr>
        <w:t>不可</w:t>
      </w:r>
      <w:r w:rsidR="00D67D87" w:rsidRPr="009D3330">
        <w:rPr>
          <w:rFonts w:hint="eastAsia"/>
        </w:rPr>
        <w:t>。</w:t>
      </w:r>
      <w:r w:rsidRPr="009D3330">
        <w:rPr>
          <w:rFonts w:hint="eastAsia"/>
        </w:rPr>
        <w:t>）を添付すること。</w:t>
      </w:r>
    </w:p>
    <w:p w14:paraId="7B5C0763" w14:textId="77777777" w:rsidR="000A74BF" w:rsidRPr="009D3330" w:rsidRDefault="00905A11" w:rsidP="003B0B40">
      <w:pPr>
        <w:spacing w:line="240" w:lineRule="auto"/>
        <w:ind w:left="440" w:hangingChars="200" w:hanging="440"/>
      </w:pPr>
      <w:r w:rsidRPr="009D3330">
        <w:rPr>
          <w:rFonts w:hint="eastAsia"/>
        </w:rPr>
        <w:t>（３</w:t>
      </w:r>
      <w:r w:rsidR="003D1752" w:rsidRPr="009D3330">
        <w:rPr>
          <w:rFonts w:hint="eastAsia"/>
        </w:rPr>
        <w:t>）「職員旅費」については、申請者がいずれであっても、都道府県、市区町村及び地域国際化協会の職員に係る旅費は、対象外とする。</w:t>
      </w:r>
      <w:r w:rsidRPr="009D3330">
        <w:rPr>
          <w:rFonts w:hint="eastAsia"/>
        </w:rPr>
        <w:t>なお、交流相手となる自治体職員に係る旅費については、対象とすることができる。</w:t>
      </w:r>
    </w:p>
    <w:p w14:paraId="14945375" w14:textId="77777777" w:rsidR="00525316" w:rsidRPr="009D3330" w:rsidRDefault="003E1469" w:rsidP="003B0B40">
      <w:pPr>
        <w:spacing w:line="240" w:lineRule="auto"/>
        <w:ind w:left="440" w:hangingChars="200" w:hanging="440"/>
      </w:pPr>
      <w:r w:rsidRPr="009D3330">
        <w:rPr>
          <w:rFonts w:hint="eastAsia"/>
        </w:rPr>
        <w:t>（４）</w:t>
      </w:r>
      <w:r w:rsidRPr="009D3330">
        <w:rPr>
          <w:rFonts w:hint="eastAsia"/>
          <w:u w:val="single"/>
        </w:rPr>
        <w:t>助成決定額は、助成金交付申請額の</w:t>
      </w:r>
      <w:r w:rsidRPr="009D3330">
        <w:rPr>
          <w:rFonts w:asciiTheme="majorEastAsia" w:eastAsiaTheme="majorEastAsia" w:hAnsiTheme="majorEastAsia" w:hint="eastAsia"/>
          <w:b/>
          <w:u w:val="single"/>
        </w:rPr>
        <w:t>50％～100％の範囲</w:t>
      </w:r>
      <w:r w:rsidRPr="009D3330">
        <w:rPr>
          <w:rFonts w:hint="eastAsia"/>
          <w:u w:val="single"/>
        </w:rPr>
        <w:t>の中で決定させていただきますので、あらかじめご了承ください</w:t>
      </w:r>
      <w:r w:rsidRPr="009D3330">
        <w:rPr>
          <w:rFonts w:hint="eastAsia"/>
        </w:rPr>
        <w:t>。</w:t>
      </w:r>
    </w:p>
    <w:p w14:paraId="195277F6" w14:textId="77777777" w:rsidR="00525316" w:rsidRPr="009D3330" w:rsidRDefault="003E1469" w:rsidP="00525316">
      <w:pPr>
        <w:spacing w:line="240" w:lineRule="auto"/>
        <w:ind w:left="440" w:hangingChars="200" w:hanging="440"/>
      </w:pPr>
      <w:r w:rsidRPr="009D3330">
        <w:rPr>
          <w:rFonts w:hint="eastAsia"/>
        </w:rPr>
        <w:t>（５</w:t>
      </w:r>
      <w:r w:rsidR="009B6600" w:rsidRPr="009D3330">
        <w:rPr>
          <w:rFonts w:hint="eastAsia"/>
        </w:rPr>
        <w:t>）助成対象経費の詳細は、下記表のとおり</w:t>
      </w:r>
      <w:r w:rsidR="00E94E01" w:rsidRPr="009D3330">
        <w:rPr>
          <w:rFonts w:hint="eastAsia"/>
        </w:rPr>
        <w:t>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1"/>
        <w:gridCol w:w="6521"/>
      </w:tblGrid>
      <w:tr w:rsidR="009D3330" w:rsidRPr="009D3330" w14:paraId="2675FB47" w14:textId="77777777" w:rsidTr="00987E29">
        <w:tc>
          <w:tcPr>
            <w:tcW w:w="2376" w:type="dxa"/>
            <w:gridSpan w:val="2"/>
            <w:shd w:val="clear" w:color="auto" w:fill="auto"/>
          </w:tcPr>
          <w:p w14:paraId="0BD0E4A6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lastRenderedPageBreak/>
              <w:t>区　分</w:t>
            </w:r>
          </w:p>
        </w:tc>
        <w:tc>
          <w:tcPr>
            <w:tcW w:w="6521" w:type="dxa"/>
            <w:shd w:val="clear" w:color="auto" w:fill="auto"/>
          </w:tcPr>
          <w:p w14:paraId="67E06455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内  容</w:t>
            </w:r>
          </w:p>
        </w:tc>
      </w:tr>
      <w:tr w:rsidR="009D3330" w:rsidRPr="009D3330" w14:paraId="23E2E378" w14:textId="77777777" w:rsidTr="00987E29">
        <w:trPr>
          <w:trHeight w:val="797"/>
        </w:trPr>
        <w:tc>
          <w:tcPr>
            <w:tcW w:w="2376" w:type="dxa"/>
            <w:gridSpan w:val="2"/>
            <w:shd w:val="clear" w:color="auto" w:fill="auto"/>
          </w:tcPr>
          <w:p w14:paraId="1735A9F0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賃金</w:t>
            </w:r>
          </w:p>
        </w:tc>
        <w:tc>
          <w:tcPr>
            <w:tcW w:w="6521" w:type="dxa"/>
            <w:shd w:val="clear" w:color="auto" w:fill="auto"/>
          </w:tcPr>
          <w:p w14:paraId="00C5192F" w14:textId="77777777" w:rsidR="00477A4E" w:rsidRPr="009D3330" w:rsidRDefault="009B6600" w:rsidP="00477A4E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会場整理・受付等のため臨時に雇用したアルバイト等への賃金</w:t>
            </w:r>
          </w:p>
          <w:p w14:paraId="2463CE02" w14:textId="77777777" w:rsidR="009B6600" w:rsidRPr="009D3330" w:rsidRDefault="009B6600" w:rsidP="00477A4E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（人件費）</w:t>
            </w:r>
          </w:p>
        </w:tc>
      </w:tr>
      <w:tr w:rsidR="009D3330" w:rsidRPr="009D3330" w14:paraId="40A9AAA7" w14:textId="77777777" w:rsidTr="00987E29">
        <w:trPr>
          <w:trHeight w:val="837"/>
        </w:trPr>
        <w:tc>
          <w:tcPr>
            <w:tcW w:w="2376" w:type="dxa"/>
            <w:gridSpan w:val="2"/>
            <w:shd w:val="clear" w:color="auto" w:fill="auto"/>
          </w:tcPr>
          <w:p w14:paraId="523D2F2C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報償費</w:t>
            </w:r>
          </w:p>
        </w:tc>
        <w:tc>
          <w:tcPr>
            <w:tcW w:w="6521" w:type="dxa"/>
            <w:shd w:val="clear" w:color="auto" w:fill="auto"/>
          </w:tcPr>
          <w:p w14:paraId="10479280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講師・通訳に対する謝金（申請団体構成員を除く）</w:t>
            </w:r>
          </w:p>
          <w:p w14:paraId="24CBFCB0" w14:textId="77777777" w:rsidR="009B6600" w:rsidRPr="009D3330" w:rsidRDefault="009B6600" w:rsidP="009B6600">
            <w:pPr>
              <w:numPr>
                <w:ilvl w:val="0"/>
                <w:numId w:val="2"/>
              </w:num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講師等の簡単なプロフィール・所属等の資料を提出</w:t>
            </w:r>
          </w:p>
        </w:tc>
      </w:tr>
      <w:tr w:rsidR="009D3330" w:rsidRPr="009D3330" w14:paraId="7B7355D7" w14:textId="77777777" w:rsidTr="000C2C48">
        <w:trPr>
          <w:trHeight w:val="1523"/>
        </w:trPr>
        <w:tc>
          <w:tcPr>
            <w:tcW w:w="2376" w:type="dxa"/>
            <w:gridSpan w:val="2"/>
            <w:shd w:val="clear" w:color="auto" w:fill="auto"/>
          </w:tcPr>
          <w:p w14:paraId="4804A3C8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旅費</w:t>
            </w:r>
          </w:p>
        </w:tc>
        <w:tc>
          <w:tcPr>
            <w:tcW w:w="6521" w:type="dxa"/>
            <w:shd w:val="clear" w:color="auto" w:fill="auto"/>
          </w:tcPr>
          <w:p w14:paraId="750C04B2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交通費と宿泊費（実費）</w:t>
            </w:r>
          </w:p>
          <w:p w14:paraId="691D2715" w14:textId="77777777" w:rsidR="009B6600" w:rsidRPr="009D3330" w:rsidRDefault="009B6600" w:rsidP="009B6600">
            <w:pPr>
              <w:numPr>
                <w:ilvl w:val="0"/>
                <w:numId w:val="2"/>
              </w:num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都道府県、市区町村及び地域国際化協会の職員に係る旅費は対象外。（交流相手の海外自治体に係る旅費は対象）</w:t>
            </w:r>
          </w:p>
          <w:p w14:paraId="1E714BBD" w14:textId="77777777" w:rsidR="009B6600" w:rsidRPr="009D3330" w:rsidRDefault="009B6600" w:rsidP="009B6600">
            <w:pPr>
              <w:numPr>
                <w:ilvl w:val="0"/>
                <w:numId w:val="2"/>
              </w:num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金額内訳。交通機関等利用日、利用目的がわかる資料を添付。</w:t>
            </w:r>
          </w:p>
        </w:tc>
      </w:tr>
      <w:tr w:rsidR="009D3330" w:rsidRPr="009D3330" w14:paraId="7C82DA72" w14:textId="77777777" w:rsidTr="00987E29">
        <w:trPr>
          <w:trHeight w:val="458"/>
        </w:trPr>
        <w:tc>
          <w:tcPr>
            <w:tcW w:w="975" w:type="dxa"/>
            <w:vMerge w:val="restart"/>
            <w:shd w:val="clear" w:color="auto" w:fill="auto"/>
          </w:tcPr>
          <w:p w14:paraId="12B1248D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需用費</w:t>
            </w:r>
          </w:p>
        </w:tc>
        <w:tc>
          <w:tcPr>
            <w:tcW w:w="1401" w:type="dxa"/>
            <w:shd w:val="clear" w:color="auto" w:fill="auto"/>
          </w:tcPr>
          <w:p w14:paraId="30D3EA0C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消耗品費</w:t>
            </w:r>
          </w:p>
        </w:tc>
        <w:tc>
          <w:tcPr>
            <w:tcW w:w="6521" w:type="dxa"/>
            <w:shd w:val="clear" w:color="auto" w:fill="auto"/>
          </w:tcPr>
          <w:p w14:paraId="4CC6AA5F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工芸品などの消耗品の購入費、看板製作等</w:t>
            </w:r>
          </w:p>
        </w:tc>
      </w:tr>
      <w:tr w:rsidR="009D3330" w:rsidRPr="009D3330" w14:paraId="2A978870" w14:textId="77777777" w:rsidTr="00987E29">
        <w:trPr>
          <w:trHeight w:val="458"/>
        </w:trPr>
        <w:tc>
          <w:tcPr>
            <w:tcW w:w="975" w:type="dxa"/>
            <w:vMerge/>
            <w:shd w:val="clear" w:color="auto" w:fill="auto"/>
          </w:tcPr>
          <w:p w14:paraId="430342BF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</w:p>
        </w:tc>
        <w:tc>
          <w:tcPr>
            <w:tcW w:w="1401" w:type="dxa"/>
            <w:shd w:val="clear" w:color="auto" w:fill="auto"/>
          </w:tcPr>
          <w:p w14:paraId="6F2472A0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食糧費</w:t>
            </w:r>
          </w:p>
        </w:tc>
        <w:tc>
          <w:tcPr>
            <w:tcW w:w="6521" w:type="dxa"/>
            <w:shd w:val="clear" w:color="auto" w:fill="auto"/>
          </w:tcPr>
          <w:p w14:paraId="644E4AC6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交流パーティ・各種イベントに係る食糧費</w:t>
            </w:r>
          </w:p>
        </w:tc>
      </w:tr>
      <w:tr w:rsidR="009D3330" w:rsidRPr="009D3330" w14:paraId="6DBF1669" w14:textId="77777777" w:rsidTr="00987E29">
        <w:trPr>
          <w:trHeight w:val="489"/>
        </w:trPr>
        <w:tc>
          <w:tcPr>
            <w:tcW w:w="975" w:type="dxa"/>
            <w:vMerge/>
            <w:shd w:val="clear" w:color="auto" w:fill="auto"/>
          </w:tcPr>
          <w:p w14:paraId="125A09DB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</w:p>
        </w:tc>
        <w:tc>
          <w:tcPr>
            <w:tcW w:w="1401" w:type="dxa"/>
            <w:shd w:val="clear" w:color="auto" w:fill="auto"/>
          </w:tcPr>
          <w:p w14:paraId="2338CFE1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印刷製本費</w:t>
            </w:r>
          </w:p>
        </w:tc>
        <w:tc>
          <w:tcPr>
            <w:tcW w:w="6521" w:type="dxa"/>
            <w:shd w:val="clear" w:color="auto" w:fill="auto"/>
          </w:tcPr>
          <w:p w14:paraId="558BC2DA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ポスター・パンフレット・冊子作成等のための印刷製本費</w:t>
            </w:r>
          </w:p>
        </w:tc>
      </w:tr>
      <w:tr w:rsidR="009D3330" w:rsidRPr="009D3330" w14:paraId="401272F4" w14:textId="77777777" w:rsidTr="00987E29">
        <w:trPr>
          <w:trHeight w:val="836"/>
        </w:trPr>
        <w:tc>
          <w:tcPr>
            <w:tcW w:w="2376" w:type="dxa"/>
            <w:gridSpan w:val="2"/>
            <w:shd w:val="clear" w:color="auto" w:fill="auto"/>
          </w:tcPr>
          <w:p w14:paraId="56CBA597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役務費</w:t>
            </w:r>
          </w:p>
        </w:tc>
        <w:tc>
          <w:tcPr>
            <w:tcW w:w="6521" w:type="dxa"/>
            <w:shd w:val="clear" w:color="auto" w:fill="auto"/>
          </w:tcPr>
          <w:p w14:paraId="5D9C7DFA" w14:textId="77777777" w:rsidR="00F770BA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広告宣伝費（新聞・テレビ等）、保険料、クリーニング代、機材</w:t>
            </w:r>
          </w:p>
          <w:p w14:paraId="5799BDC7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運搬料（個人所有の車を利用し運搬した場合は対象外）</w:t>
            </w:r>
          </w:p>
        </w:tc>
      </w:tr>
      <w:tr w:rsidR="009D3330" w:rsidRPr="009D3330" w14:paraId="4CB625F7" w14:textId="77777777" w:rsidTr="00987E29">
        <w:trPr>
          <w:trHeight w:val="469"/>
        </w:trPr>
        <w:tc>
          <w:tcPr>
            <w:tcW w:w="2376" w:type="dxa"/>
            <w:gridSpan w:val="2"/>
            <w:shd w:val="clear" w:color="auto" w:fill="auto"/>
          </w:tcPr>
          <w:p w14:paraId="1ED0D78E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委託料</w:t>
            </w:r>
          </w:p>
        </w:tc>
        <w:tc>
          <w:tcPr>
            <w:tcW w:w="6521" w:type="dxa"/>
            <w:shd w:val="clear" w:color="auto" w:fill="auto"/>
          </w:tcPr>
          <w:p w14:paraId="4CEA1F0D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外部に事業の実施に関する委託を行った際の費用</w:t>
            </w:r>
          </w:p>
        </w:tc>
      </w:tr>
      <w:tr w:rsidR="009D3330" w:rsidRPr="009D3330" w14:paraId="7FB5B60A" w14:textId="77777777" w:rsidTr="000C2C48">
        <w:trPr>
          <w:trHeight w:val="525"/>
        </w:trPr>
        <w:tc>
          <w:tcPr>
            <w:tcW w:w="2376" w:type="dxa"/>
            <w:gridSpan w:val="2"/>
            <w:shd w:val="clear" w:color="auto" w:fill="auto"/>
          </w:tcPr>
          <w:p w14:paraId="02DB5252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使用料</w:t>
            </w:r>
          </w:p>
        </w:tc>
        <w:tc>
          <w:tcPr>
            <w:tcW w:w="6521" w:type="dxa"/>
            <w:shd w:val="clear" w:color="auto" w:fill="auto"/>
          </w:tcPr>
          <w:p w14:paraId="32F1C23F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会場使用料、バス借上料、入館料等</w:t>
            </w:r>
          </w:p>
        </w:tc>
      </w:tr>
      <w:tr w:rsidR="009B6600" w:rsidRPr="009D3330" w14:paraId="6BBFD7DE" w14:textId="77777777" w:rsidTr="00987E29">
        <w:trPr>
          <w:trHeight w:val="455"/>
        </w:trPr>
        <w:tc>
          <w:tcPr>
            <w:tcW w:w="2376" w:type="dxa"/>
            <w:gridSpan w:val="2"/>
            <w:shd w:val="clear" w:color="auto" w:fill="auto"/>
          </w:tcPr>
          <w:p w14:paraId="79159597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その他</w:t>
            </w:r>
          </w:p>
        </w:tc>
        <w:tc>
          <w:tcPr>
            <w:tcW w:w="6521" w:type="dxa"/>
            <w:shd w:val="clear" w:color="auto" w:fill="auto"/>
          </w:tcPr>
          <w:p w14:paraId="4C18BAB7" w14:textId="77777777" w:rsidR="009B6600" w:rsidRPr="009D3330" w:rsidRDefault="009B6600" w:rsidP="009B6600">
            <w:pPr>
              <w:spacing w:line="240" w:lineRule="auto"/>
              <w:ind w:left="440" w:hangingChars="200" w:hanging="440"/>
            </w:pPr>
            <w:r w:rsidRPr="009D3330">
              <w:rPr>
                <w:rFonts w:hint="eastAsia"/>
              </w:rPr>
              <w:t>上記各費目以外の事業に直接必要な経費</w:t>
            </w:r>
          </w:p>
        </w:tc>
      </w:tr>
    </w:tbl>
    <w:p w14:paraId="39C9543D" w14:textId="77777777" w:rsidR="00F77171" w:rsidRPr="009D3330" w:rsidRDefault="00F77171" w:rsidP="009B6600">
      <w:pPr>
        <w:spacing w:line="240" w:lineRule="auto"/>
      </w:pPr>
    </w:p>
    <w:p w14:paraId="7BB173E9" w14:textId="77777777" w:rsidR="006D32E3" w:rsidRPr="009D3330" w:rsidRDefault="007B41AC" w:rsidP="00F77171">
      <w:pPr>
        <w:spacing w:line="240" w:lineRule="auto"/>
        <w:rPr>
          <w:rFonts w:ascii="ＭＳ ゴシック" w:eastAsia="ＭＳ ゴシック" w:hAnsi="ＭＳ ゴシック"/>
        </w:rPr>
      </w:pPr>
      <w:r w:rsidRPr="009D3330">
        <w:rPr>
          <w:rFonts w:ascii="ＭＳ ゴシック" w:eastAsia="ＭＳ ゴシック" w:hAnsi="ＭＳ ゴシック" w:hint="eastAsia"/>
        </w:rPr>
        <w:t>３</w:t>
      </w:r>
      <w:r w:rsidR="00D15D4C" w:rsidRPr="009D3330">
        <w:rPr>
          <w:rFonts w:ascii="ＭＳ ゴシック" w:eastAsia="ＭＳ ゴシック" w:hAnsi="ＭＳ ゴシック" w:hint="eastAsia"/>
        </w:rPr>
        <w:t xml:space="preserve">　</w:t>
      </w:r>
      <w:r w:rsidR="00EA7C0C" w:rsidRPr="009D3330">
        <w:rPr>
          <w:rFonts w:ascii="ＭＳ ゴシック" w:eastAsia="ＭＳ ゴシック" w:hAnsi="ＭＳ ゴシック" w:hint="eastAsia"/>
        </w:rPr>
        <w:t>事業計画書の作成</w:t>
      </w:r>
      <w:r w:rsidR="00A47252" w:rsidRPr="009D3330">
        <w:rPr>
          <w:rFonts w:ascii="ＭＳ ゴシック" w:eastAsia="ＭＳ ゴシック" w:hAnsi="ＭＳ ゴシック" w:hint="eastAsia"/>
        </w:rPr>
        <w:t>にあたって</w:t>
      </w:r>
    </w:p>
    <w:p w14:paraId="61B8A3FC" w14:textId="14CD5138" w:rsidR="00CF4272" w:rsidRPr="000822CA" w:rsidRDefault="00E94E01" w:rsidP="00CF4272">
      <w:pPr>
        <w:spacing w:line="240" w:lineRule="auto"/>
        <w:ind w:left="425" w:hangingChars="193" w:hanging="425"/>
        <w:rPr>
          <w:szCs w:val="21"/>
          <w:lang w:val="en-US"/>
        </w:rPr>
      </w:pPr>
      <w:r w:rsidRPr="009D3330">
        <w:t>（１）</w:t>
      </w:r>
      <w:r w:rsidR="000822CA" w:rsidRPr="000822CA">
        <w:rPr>
          <w:rFonts w:hint="eastAsia"/>
          <w:szCs w:val="21"/>
        </w:rPr>
        <w:t>当協会を通して受け入れた国際交流員（CIR）や外国語指導助手（ALT）等が事業の企画や実施等を担っている場合は、どの場面でどのような関わりがあるかを明記してください。</w:t>
      </w:r>
    </w:p>
    <w:p w14:paraId="45FC1B1C" w14:textId="77777777" w:rsidR="00816A63" w:rsidRPr="009D3330" w:rsidRDefault="00E94E01" w:rsidP="003E6C6A">
      <w:pPr>
        <w:spacing w:line="240" w:lineRule="auto"/>
        <w:ind w:left="425" w:hangingChars="193" w:hanging="425"/>
      </w:pPr>
      <w:r w:rsidRPr="009D3330">
        <w:rPr>
          <w:rFonts w:asciiTheme="minorEastAsia" w:eastAsiaTheme="minorEastAsia" w:hAnsiTheme="minorEastAsia" w:hint="eastAsia"/>
        </w:rPr>
        <w:t>（２</w:t>
      </w:r>
      <w:r w:rsidR="00A47252" w:rsidRPr="009D3330">
        <w:rPr>
          <w:rFonts w:asciiTheme="minorEastAsia" w:eastAsiaTheme="minorEastAsia" w:hAnsiTheme="minorEastAsia" w:hint="eastAsia"/>
        </w:rPr>
        <w:t>）</w:t>
      </w:r>
      <w:r w:rsidR="00442FEF" w:rsidRPr="009D3330">
        <w:rPr>
          <w:rFonts w:hint="eastAsia"/>
        </w:rPr>
        <w:t>事業計画書は審査の際の重要な資料となりますので、主語、述語を明確にし、分かりやすく記入してください。</w:t>
      </w:r>
    </w:p>
    <w:p w14:paraId="73A8CCFF" w14:textId="77777777" w:rsidR="00816A63" w:rsidRPr="009D3330" w:rsidRDefault="00E94E01" w:rsidP="003B0B40">
      <w:pPr>
        <w:spacing w:line="240" w:lineRule="auto"/>
      </w:pPr>
      <w:r w:rsidRPr="009D3330">
        <w:rPr>
          <w:rFonts w:hint="eastAsia"/>
        </w:rPr>
        <w:t>（３</w:t>
      </w:r>
      <w:r w:rsidR="00A47252" w:rsidRPr="009D3330">
        <w:rPr>
          <w:rFonts w:hint="eastAsia"/>
        </w:rPr>
        <w:t>）</w:t>
      </w:r>
      <w:r w:rsidR="007B41AC" w:rsidRPr="009D3330">
        <w:rPr>
          <w:rFonts w:hint="eastAsia"/>
        </w:rPr>
        <w:t>事業計画</w:t>
      </w:r>
      <w:r w:rsidR="00905A11" w:rsidRPr="009D3330">
        <w:rPr>
          <w:rFonts w:hint="eastAsia"/>
        </w:rPr>
        <w:t>の理解促進に資する</w:t>
      </w:r>
      <w:r w:rsidR="007B41AC" w:rsidRPr="009D3330">
        <w:rPr>
          <w:rFonts w:hint="eastAsia"/>
        </w:rPr>
        <w:t>次のような</w:t>
      </w:r>
      <w:r w:rsidR="00905A11" w:rsidRPr="009D3330">
        <w:rPr>
          <w:rFonts w:hint="eastAsia"/>
        </w:rPr>
        <w:t>参考</w:t>
      </w:r>
      <w:r w:rsidR="007B41AC" w:rsidRPr="009D3330">
        <w:rPr>
          <w:rFonts w:hint="eastAsia"/>
        </w:rPr>
        <w:t>資料があれば提出してください。</w:t>
      </w:r>
    </w:p>
    <w:p w14:paraId="2DCD4BF2" w14:textId="77777777" w:rsidR="007B41AC" w:rsidRPr="009D3330" w:rsidRDefault="007B41AC" w:rsidP="003B0B40">
      <w:pPr>
        <w:spacing w:line="240" w:lineRule="auto"/>
        <w:ind w:firstLineChars="300" w:firstLine="660"/>
      </w:pPr>
      <w:r w:rsidRPr="009D3330">
        <w:rPr>
          <w:rFonts w:hint="eastAsia"/>
        </w:rPr>
        <w:t>・申請事業に係る企画計画書、要綱、要領、予算書等で提出できるもの</w:t>
      </w:r>
    </w:p>
    <w:p w14:paraId="37E75FC0" w14:textId="77777777" w:rsidR="007B41AC" w:rsidRPr="009D3330" w:rsidRDefault="007B41AC" w:rsidP="003B0B40">
      <w:pPr>
        <w:spacing w:line="240" w:lineRule="auto"/>
        <w:ind w:firstLineChars="300" w:firstLine="660"/>
      </w:pPr>
      <w:r w:rsidRPr="009D3330">
        <w:rPr>
          <w:rFonts w:hint="eastAsia"/>
        </w:rPr>
        <w:t>・その他申請事業の参考となる資料</w:t>
      </w:r>
    </w:p>
    <w:p w14:paraId="3DF66909" w14:textId="77777777" w:rsidR="00E86D2F" w:rsidRPr="009D3330" w:rsidRDefault="007B41AC" w:rsidP="003B0B40">
      <w:pPr>
        <w:spacing w:line="240" w:lineRule="auto"/>
        <w:jc w:val="left"/>
        <w:rPr>
          <w:rFonts w:ascii="ＭＳ ゴシック" w:eastAsia="ＭＳ ゴシック" w:hAnsi="ＭＳ ゴシック"/>
        </w:rPr>
      </w:pPr>
      <w:r w:rsidRPr="009D3330">
        <w:rPr>
          <w:rFonts w:ascii="ＭＳ ゴシック" w:eastAsia="ＭＳ ゴシック" w:hAnsi="ＭＳ ゴシック" w:hint="eastAsia"/>
        </w:rPr>
        <w:t>４</w:t>
      </w:r>
      <w:r w:rsidR="006733CB" w:rsidRPr="009D3330">
        <w:rPr>
          <w:rFonts w:ascii="ＭＳ ゴシック" w:eastAsia="ＭＳ ゴシック" w:hAnsi="ＭＳ ゴシック" w:hint="eastAsia"/>
        </w:rPr>
        <w:t xml:space="preserve">　</w:t>
      </w:r>
      <w:r w:rsidR="00EC087F" w:rsidRPr="009D3330">
        <w:rPr>
          <w:rFonts w:ascii="ＭＳ ゴシック" w:eastAsia="ＭＳ ゴシック" w:hAnsi="ＭＳ ゴシック" w:hint="eastAsia"/>
        </w:rPr>
        <w:t>広報について</w:t>
      </w:r>
    </w:p>
    <w:p w14:paraId="31285B7B" w14:textId="77777777" w:rsidR="00E86D2F" w:rsidRPr="009D3330" w:rsidRDefault="00E86D2F" w:rsidP="003C2ABA">
      <w:pPr>
        <w:spacing w:afterLines="50" w:after="167" w:line="240" w:lineRule="auto"/>
        <w:ind w:leftChars="100" w:left="220" w:firstLineChars="100" w:firstLine="220"/>
        <w:jc w:val="left"/>
      </w:pPr>
      <w:r w:rsidRPr="009D3330">
        <w:rPr>
          <w:rFonts w:hint="eastAsia"/>
        </w:rPr>
        <w:t>事業の実施にあたり、広報用のパンフレットや</w:t>
      </w:r>
      <w:r w:rsidR="00FB32CA" w:rsidRPr="009D3330">
        <w:rPr>
          <w:rFonts w:hint="eastAsia"/>
        </w:rPr>
        <w:t>報告書</w:t>
      </w:r>
      <w:r w:rsidRPr="009D3330">
        <w:rPr>
          <w:rFonts w:hint="eastAsia"/>
        </w:rPr>
        <w:t>などの成果物に、</w:t>
      </w:r>
      <w:r w:rsidR="00C55BF7" w:rsidRPr="009D3330">
        <w:rPr>
          <w:rFonts w:hint="eastAsia"/>
        </w:rPr>
        <w:t>クレア</w:t>
      </w:r>
      <w:r w:rsidR="003E6C6A" w:rsidRPr="009D3330">
        <w:rPr>
          <w:rFonts w:hint="eastAsia"/>
        </w:rPr>
        <w:t>の助成事業である旨を明記</w:t>
      </w:r>
      <w:r w:rsidR="00C55BF7" w:rsidRPr="009D3330">
        <w:rPr>
          <w:rFonts w:hint="eastAsia"/>
        </w:rPr>
        <w:t>し</w:t>
      </w:r>
      <w:r w:rsidR="003E6C6A" w:rsidRPr="009D3330">
        <w:rPr>
          <w:rFonts w:hint="eastAsia"/>
        </w:rPr>
        <w:t>（以下記載例）、自治体国際化協会のロゴマークを掲載し</w:t>
      </w:r>
      <w:r w:rsidR="00C55BF7" w:rsidRPr="009D3330">
        <w:rPr>
          <w:rFonts w:hint="eastAsia"/>
        </w:rPr>
        <w:t>てください。</w:t>
      </w:r>
    </w:p>
    <w:p w14:paraId="744A5605" w14:textId="77777777" w:rsidR="00FB7CA4" w:rsidRPr="009D3330" w:rsidRDefault="00FB7CA4" w:rsidP="003E6C6A">
      <w:pPr>
        <w:snapToGrid w:val="0"/>
        <w:spacing w:afterLines="50" w:after="167" w:line="240" w:lineRule="auto"/>
        <w:ind w:firstLineChars="129" w:firstLine="284"/>
        <w:jc w:val="left"/>
      </w:pPr>
      <w:r w:rsidRPr="009D3330">
        <w:rPr>
          <w:rFonts w:hint="eastAsia"/>
        </w:rPr>
        <w:t>【記載例】</w:t>
      </w:r>
    </w:p>
    <w:p w14:paraId="62D303F0" w14:textId="77777777" w:rsidR="00C55BF7" w:rsidRPr="009D3330" w:rsidRDefault="006733CB" w:rsidP="00805C5D">
      <w:pPr>
        <w:snapToGrid w:val="0"/>
        <w:spacing w:line="360" w:lineRule="auto"/>
        <w:ind w:leftChars="100" w:left="440" w:hangingChars="100" w:hanging="220"/>
        <w:jc w:val="left"/>
      </w:pPr>
      <w:r w:rsidRPr="009D3330">
        <w:rPr>
          <w:rFonts w:hint="eastAsia"/>
        </w:rPr>
        <w:t>「</w:t>
      </w:r>
      <w:r w:rsidR="00E86D2F" w:rsidRPr="009D3330">
        <w:rPr>
          <w:rFonts w:hint="eastAsia"/>
        </w:rPr>
        <w:t>この事業は、</w:t>
      </w:r>
      <w:r w:rsidR="007A74B8" w:rsidRPr="009D3330">
        <w:rPr>
          <w:rFonts w:hint="eastAsia"/>
        </w:rPr>
        <w:t>一般</w:t>
      </w:r>
      <w:r w:rsidR="00E86D2F" w:rsidRPr="009D3330">
        <w:rPr>
          <w:rFonts w:hint="eastAsia"/>
        </w:rPr>
        <w:t>財団法人自治体国際化協会の助成事業により実施されています。</w:t>
      </w:r>
      <w:r w:rsidR="00BC28CC" w:rsidRPr="009D3330">
        <w:rPr>
          <w:rFonts w:hint="eastAsia"/>
        </w:rPr>
        <w:t>」</w:t>
      </w:r>
    </w:p>
    <w:p w14:paraId="544AED6C" w14:textId="77777777" w:rsidR="003E6C6A" w:rsidRPr="009D3330" w:rsidRDefault="003E6C6A" w:rsidP="003E6C6A">
      <w:pPr>
        <w:snapToGrid w:val="0"/>
        <w:spacing w:line="240" w:lineRule="auto"/>
        <w:ind w:firstLineChars="100" w:firstLine="220"/>
        <w:jc w:val="left"/>
      </w:pPr>
      <w:r w:rsidRPr="009D3330">
        <w:rPr>
          <w:rFonts w:hint="eastAsia"/>
        </w:rPr>
        <w:lastRenderedPageBreak/>
        <w:t>※ロゴマークデータは助成決定後に、別途メール送付いたします。</w:t>
      </w:r>
    </w:p>
    <w:p w14:paraId="15F8AD80" w14:textId="77777777" w:rsidR="003B0B40" w:rsidRPr="009D3330" w:rsidRDefault="003B0B40" w:rsidP="003B0B40">
      <w:pPr>
        <w:spacing w:line="240" w:lineRule="auto"/>
        <w:jc w:val="left"/>
        <w:rPr>
          <w:rFonts w:ascii="ＭＳ ゴシック" w:eastAsia="ＭＳ ゴシック" w:hAnsi="ＭＳ ゴシック"/>
        </w:rPr>
      </w:pPr>
      <w:r w:rsidRPr="009D3330">
        <w:rPr>
          <w:rFonts w:ascii="ＭＳ ゴシック" w:eastAsia="ＭＳ ゴシック" w:hAnsi="ＭＳ ゴシック" w:hint="eastAsia"/>
        </w:rPr>
        <w:t>５　軽微な変更について</w:t>
      </w:r>
    </w:p>
    <w:p w14:paraId="0024CA57" w14:textId="77777777" w:rsidR="003B0B40" w:rsidRPr="009D3330" w:rsidRDefault="003B0B40" w:rsidP="003B0B40">
      <w:pPr>
        <w:spacing w:line="240" w:lineRule="auto"/>
        <w:jc w:val="left"/>
      </w:pPr>
      <w:r w:rsidRPr="009D3330">
        <w:rPr>
          <w:rFonts w:hint="eastAsia"/>
        </w:rPr>
        <w:t xml:space="preserve">　　要綱第９条に定める「軽微な変更」とは次に掲げる事項とします。</w:t>
      </w:r>
    </w:p>
    <w:p w14:paraId="1E731FFC" w14:textId="77777777" w:rsidR="003B0B40" w:rsidRPr="009D3330" w:rsidRDefault="003B0B40" w:rsidP="003B0B40">
      <w:pPr>
        <w:spacing w:line="240" w:lineRule="auto"/>
        <w:jc w:val="left"/>
      </w:pPr>
      <w:r w:rsidRPr="009D3330">
        <w:rPr>
          <w:rFonts w:hint="eastAsia"/>
        </w:rPr>
        <w:t xml:space="preserve">　　その他の変更については、適宜担当者までご相談ください。</w:t>
      </w:r>
    </w:p>
    <w:p w14:paraId="419EB8C0" w14:textId="77777777" w:rsidR="003B0B40" w:rsidRPr="009D3330" w:rsidRDefault="003B0B40" w:rsidP="003B0B40">
      <w:pPr>
        <w:spacing w:line="240" w:lineRule="auto"/>
        <w:jc w:val="left"/>
      </w:pPr>
      <w:r w:rsidRPr="009D3330">
        <w:rPr>
          <w:rFonts w:hint="eastAsia"/>
        </w:rPr>
        <w:t>（１）助成額の</w:t>
      </w:r>
      <w:r w:rsidR="00536ED4" w:rsidRPr="009D3330">
        <w:rPr>
          <w:rFonts w:hint="eastAsia"/>
        </w:rPr>
        <w:t>２</w:t>
      </w:r>
      <w:r w:rsidRPr="009D3330">
        <w:rPr>
          <w:rFonts w:hint="eastAsia"/>
        </w:rPr>
        <w:t>割以内（助成額が３００万円以上の場合は</w:t>
      </w:r>
      <w:r w:rsidR="00536ED4" w:rsidRPr="009D3330">
        <w:rPr>
          <w:rFonts w:hint="eastAsia"/>
        </w:rPr>
        <w:t>６</w:t>
      </w:r>
      <w:r w:rsidRPr="009D3330">
        <w:rPr>
          <w:rFonts w:hint="eastAsia"/>
        </w:rPr>
        <w:t>０万円以内）の変更</w:t>
      </w:r>
    </w:p>
    <w:p w14:paraId="01227A71" w14:textId="77777777" w:rsidR="003B0B40" w:rsidRPr="009D3330" w:rsidRDefault="003B0B40" w:rsidP="003B0B40">
      <w:pPr>
        <w:spacing w:line="240" w:lineRule="auto"/>
        <w:jc w:val="left"/>
      </w:pPr>
    </w:p>
    <w:p w14:paraId="22BFE89D" w14:textId="77777777" w:rsidR="00442FEF" w:rsidRPr="009D3330" w:rsidRDefault="003B0B40" w:rsidP="003B0B40">
      <w:pPr>
        <w:spacing w:line="240" w:lineRule="auto"/>
        <w:rPr>
          <w:rFonts w:ascii="ＭＳ ゴシック" w:eastAsia="ＭＳ ゴシック" w:hAnsi="ＭＳ ゴシック"/>
        </w:rPr>
      </w:pPr>
      <w:r w:rsidRPr="009D3330">
        <w:rPr>
          <w:rFonts w:ascii="ＭＳ ゴシック" w:eastAsia="ＭＳ ゴシック" w:hAnsi="ＭＳ ゴシック" w:hint="eastAsia"/>
        </w:rPr>
        <w:t>６</w:t>
      </w:r>
      <w:r w:rsidR="00442FEF" w:rsidRPr="009D3330">
        <w:rPr>
          <w:rFonts w:ascii="ＭＳ ゴシック" w:eastAsia="ＭＳ ゴシック" w:hAnsi="ＭＳ ゴシック" w:hint="eastAsia"/>
        </w:rPr>
        <w:t xml:space="preserve">　その他</w:t>
      </w:r>
    </w:p>
    <w:p w14:paraId="374BA548" w14:textId="77777777" w:rsidR="00AE76C2" w:rsidRPr="009D3330" w:rsidRDefault="00AE76C2" w:rsidP="00A00182">
      <w:pPr>
        <w:numPr>
          <w:ilvl w:val="0"/>
          <w:numId w:val="3"/>
        </w:numPr>
        <w:spacing w:line="240" w:lineRule="auto"/>
      </w:pPr>
      <w:r w:rsidRPr="009D3330">
        <w:rPr>
          <w:rFonts w:hint="eastAsia"/>
        </w:rPr>
        <w:t>申請団体は、本事業の助成金を受けるにあたり、歳入歳出の予算措置（地方公共団体にあっては、議会の議決を経た予算、地域</w:t>
      </w:r>
      <w:r w:rsidR="00A00182" w:rsidRPr="009D3330">
        <w:rPr>
          <w:rFonts w:hint="eastAsia"/>
        </w:rPr>
        <w:t>国際化協会にあっては理事会等の決裁を得た予算）が必要になります。</w:t>
      </w:r>
    </w:p>
    <w:p w14:paraId="6C107CC1" w14:textId="77777777" w:rsidR="00D710EF" w:rsidRPr="009D3330" w:rsidRDefault="00D710EF" w:rsidP="00D710EF">
      <w:pPr>
        <w:spacing w:line="240" w:lineRule="auto"/>
        <w:ind w:left="720"/>
      </w:pPr>
      <w:r w:rsidRPr="009D3330">
        <w:rPr>
          <w:rFonts w:hint="eastAsia"/>
        </w:rPr>
        <w:t>また、査定などの結果、事業計画に変更が生じた場合は、適宜担当者まで報告ください。</w:t>
      </w:r>
    </w:p>
    <w:p w14:paraId="4F8EE61B" w14:textId="77777777" w:rsidR="00442FEF" w:rsidRPr="009D3330" w:rsidRDefault="00442FEF" w:rsidP="00F24BB4">
      <w:pPr>
        <w:numPr>
          <w:ilvl w:val="0"/>
          <w:numId w:val="3"/>
        </w:numPr>
        <w:spacing w:line="240" w:lineRule="auto"/>
      </w:pPr>
      <w:r w:rsidRPr="009D3330">
        <w:rPr>
          <w:rFonts w:hint="eastAsia"/>
        </w:rPr>
        <w:t>助成金は</w:t>
      </w:r>
      <w:r w:rsidRPr="009D3330">
        <w:rPr>
          <w:rFonts w:hint="eastAsia"/>
          <w:u w:val="single"/>
        </w:rPr>
        <w:t>精算払い</w:t>
      </w:r>
      <w:r w:rsidRPr="009D3330">
        <w:rPr>
          <w:rFonts w:hint="eastAsia"/>
        </w:rPr>
        <w:t>です。交付請求書の提出を受けてお支払いします。</w:t>
      </w:r>
    </w:p>
    <w:p w14:paraId="381E8C86" w14:textId="744D6E54" w:rsidR="00F24BB4" w:rsidRPr="009D3330" w:rsidRDefault="00F24BB4" w:rsidP="00F24BB4">
      <w:pPr>
        <w:numPr>
          <w:ilvl w:val="0"/>
          <w:numId w:val="3"/>
        </w:numPr>
        <w:spacing w:line="240" w:lineRule="auto"/>
      </w:pPr>
      <w:r w:rsidRPr="009D3330">
        <w:rPr>
          <w:rFonts w:hint="eastAsia"/>
        </w:rPr>
        <w:t>要綱第１０条１項に係る実績報告書は、原則として、助成対象事業の終了後、</w:t>
      </w:r>
      <w:r w:rsidRPr="009D3330">
        <w:rPr>
          <w:rFonts w:hint="eastAsia"/>
          <w:u w:val="single"/>
        </w:rPr>
        <w:t>３か月以内に当協会に送付するものとし、</w:t>
      </w:r>
      <w:r w:rsidR="00435703" w:rsidRPr="009D3330">
        <w:rPr>
          <w:rFonts w:hint="eastAsia"/>
          <w:u w:val="single"/>
        </w:rPr>
        <w:t>最終の期限は令和</w:t>
      </w:r>
      <w:r w:rsidR="000F596D">
        <w:rPr>
          <w:rFonts w:hint="eastAsia"/>
          <w:u w:val="single"/>
        </w:rPr>
        <w:t>７</w:t>
      </w:r>
      <w:r w:rsidR="00DF6A00" w:rsidRPr="009D3330">
        <w:rPr>
          <w:rFonts w:hint="eastAsia"/>
          <w:u w:val="single"/>
        </w:rPr>
        <w:t>年</w:t>
      </w:r>
      <w:r w:rsidR="00F74A9C" w:rsidRPr="009D3330">
        <w:rPr>
          <w:rFonts w:hint="eastAsia"/>
          <w:u w:val="single"/>
        </w:rPr>
        <w:t>２月</w:t>
      </w:r>
      <w:r w:rsidR="00DF6A00" w:rsidRPr="009D3330">
        <w:rPr>
          <w:rFonts w:hint="eastAsia"/>
          <w:u w:val="single"/>
        </w:rPr>
        <w:t>末必着</w:t>
      </w:r>
      <w:r w:rsidR="000F596D">
        <w:rPr>
          <w:rFonts w:hint="eastAsia"/>
        </w:rPr>
        <w:t>です。</w:t>
      </w:r>
    </w:p>
    <w:p w14:paraId="0701CE0B" w14:textId="77777777" w:rsidR="00E94E01" w:rsidRPr="009D3330" w:rsidRDefault="00E94E01" w:rsidP="00E94E01">
      <w:pPr>
        <w:spacing w:line="240" w:lineRule="auto"/>
        <w:ind w:left="720"/>
      </w:pPr>
      <w:r w:rsidRPr="009D3330">
        <w:rPr>
          <w:rFonts w:ascii="ＭＳ ゴシック" w:eastAsia="ＭＳ ゴシック" w:hAnsi="ＭＳ ゴシック" w:cs="ＭＳ ゴシック"/>
        </w:rPr>
        <w:t>（※</w:t>
      </w:r>
      <w:r w:rsidRPr="009D3330">
        <w:t>報告書提出後の経費は助成できませんので、あらかじめご承知ください。）</w:t>
      </w:r>
    </w:p>
    <w:p w14:paraId="6B4A3BE8" w14:textId="77777777" w:rsidR="00F375DD" w:rsidRPr="009D3330" w:rsidRDefault="00F375DD" w:rsidP="00F375DD">
      <w:pPr>
        <w:numPr>
          <w:ilvl w:val="0"/>
          <w:numId w:val="3"/>
        </w:numPr>
        <w:spacing w:line="240" w:lineRule="auto"/>
      </w:pPr>
      <w:r w:rsidRPr="009D3330">
        <w:rPr>
          <w:rFonts w:hint="eastAsia"/>
        </w:rPr>
        <w:t>採択団体は、助成対象事業の成果を他の団体の参考とするため、</w:t>
      </w:r>
      <w:r w:rsidRPr="009D3330">
        <w:rPr>
          <w:rFonts w:hint="eastAsia"/>
          <w:u w:val="single"/>
        </w:rPr>
        <w:t>当協会の機関誌への執筆、自治体国際交流表彰（総務大臣賞）への応募などに御協力いただきますようお願いします</w:t>
      </w:r>
      <w:r w:rsidRPr="009D3330">
        <w:rPr>
          <w:rFonts w:hint="eastAsia"/>
        </w:rPr>
        <w:t>。</w:t>
      </w:r>
    </w:p>
    <w:p w14:paraId="19E9312A" w14:textId="77777777" w:rsidR="00AE76C2" w:rsidRPr="009D3330" w:rsidRDefault="00F24BB4" w:rsidP="003C2ABA">
      <w:pPr>
        <w:spacing w:afterLines="50" w:after="167" w:line="240" w:lineRule="auto"/>
      </w:pPr>
      <w:r w:rsidRPr="009D3330">
        <w:rPr>
          <w:rFonts w:hint="eastAsia"/>
        </w:rPr>
        <w:t>（５</w:t>
      </w:r>
      <w:r w:rsidR="00D1627A" w:rsidRPr="009D3330">
        <w:rPr>
          <w:rFonts w:hint="eastAsia"/>
        </w:rPr>
        <w:t>）その他、</w:t>
      </w:r>
      <w:r w:rsidR="00905A11" w:rsidRPr="009D3330">
        <w:rPr>
          <w:rFonts w:hint="eastAsia"/>
        </w:rPr>
        <w:t>疑義が生じる事項等が</w:t>
      </w:r>
      <w:r w:rsidR="00D1627A" w:rsidRPr="009D3330">
        <w:rPr>
          <w:rFonts w:hint="eastAsia"/>
        </w:rPr>
        <w:t>発生した場合には</w:t>
      </w:r>
      <w:r w:rsidR="00BC28CC" w:rsidRPr="009D3330">
        <w:rPr>
          <w:rFonts w:hint="eastAsia"/>
        </w:rPr>
        <w:t>、</w:t>
      </w:r>
      <w:r w:rsidR="00D1627A" w:rsidRPr="009D3330">
        <w:rPr>
          <w:rFonts w:hint="eastAsia"/>
        </w:rPr>
        <w:t>随時ご相談</w:t>
      </w:r>
      <w:r w:rsidR="00905A11" w:rsidRPr="009D3330">
        <w:rPr>
          <w:rFonts w:hint="eastAsia"/>
        </w:rPr>
        <w:t>ください</w:t>
      </w:r>
      <w:r w:rsidR="00D1627A" w:rsidRPr="009D3330">
        <w:rPr>
          <w:rFonts w:hint="eastAsia"/>
        </w:rPr>
        <w:t>。</w:t>
      </w:r>
    </w:p>
    <w:sectPr w:rsidR="00AE76C2" w:rsidRPr="009D3330" w:rsidSect="006C403E">
      <w:pgSz w:w="11906" w:h="16838" w:code="9"/>
      <w:pgMar w:top="1701" w:right="1701" w:bottom="1701" w:left="1701" w:header="851" w:footer="737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94B3" w14:textId="77777777" w:rsidR="00C2049D" w:rsidRDefault="00C2049D" w:rsidP="00F82EBD">
      <w:pPr>
        <w:spacing w:line="240" w:lineRule="auto"/>
      </w:pPr>
      <w:r>
        <w:separator/>
      </w:r>
    </w:p>
  </w:endnote>
  <w:endnote w:type="continuationSeparator" w:id="0">
    <w:p w14:paraId="740EB9F5" w14:textId="77777777" w:rsidR="00C2049D" w:rsidRDefault="00C2049D" w:rsidP="00F82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D1BB" w14:textId="77777777" w:rsidR="00C2049D" w:rsidRDefault="00C2049D" w:rsidP="00F82EBD">
      <w:pPr>
        <w:spacing w:line="240" w:lineRule="auto"/>
      </w:pPr>
      <w:r>
        <w:separator/>
      </w:r>
    </w:p>
  </w:footnote>
  <w:footnote w:type="continuationSeparator" w:id="0">
    <w:p w14:paraId="60EA66BC" w14:textId="77777777" w:rsidR="00C2049D" w:rsidRDefault="00C2049D" w:rsidP="00F82E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D41"/>
    <w:multiLevelType w:val="hybridMultilevel"/>
    <w:tmpl w:val="2D740944"/>
    <w:lvl w:ilvl="0" w:tplc="9F8400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ED09AB"/>
    <w:multiLevelType w:val="hybridMultilevel"/>
    <w:tmpl w:val="9D52B82C"/>
    <w:lvl w:ilvl="0" w:tplc="F35C9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17C27"/>
    <w:multiLevelType w:val="hybridMultilevel"/>
    <w:tmpl w:val="F2AAE5A4"/>
    <w:lvl w:ilvl="0" w:tplc="60786C9A">
      <w:start w:val="1"/>
      <w:numFmt w:val="decimalFullWidth"/>
      <w:lvlText w:val="例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71777172">
    <w:abstractNumId w:val="2"/>
  </w:num>
  <w:num w:numId="2" w16cid:durableId="1393113918">
    <w:abstractNumId w:val="0"/>
  </w:num>
  <w:num w:numId="3" w16cid:durableId="139573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6D"/>
    <w:rsid w:val="00020D1E"/>
    <w:rsid w:val="00022B02"/>
    <w:rsid w:val="0003137E"/>
    <w:rsid w:val="00032B56"/>
    <w:rsid w:val="00035ECA"/>
    <w:rsid w:val="000446EC"/>
    <w:rsid w:val="00051A39"/>
    <w:rsid w:val="00055596"/>
    <w:rsid w:val="00060656"/>
    <w:rsid w:val="000662DB"/>
    <w:rsid w:val="00067E75"/>
    <w:rsid w:val="00073702"/>
    <w:rsid w:val="000822CA"/>
    <w:rsid w:val="0008570F"/>
    <w:rsid w:val="00092AFF"/>
    <w:rsid w:val="000A1584"/>
    <w:rsid w:val="000A74BF"/>
    <w:rsid w:val="000C2C48"/>
    <w:rsid w:val="000F596D"/>
    <w:rsid w:val="00106027"/>
    <w:rsid w:val="001170C1"/>
    <w:rsid w:val="001231BD"/>
    <w:rsid w:val="0013672D"/>
    <w:rsid w:val="00141959"/>
    <w:rsid w:val="001427B7"/>
    <w:rsid w:val="00156F2A"/>
    <w:rsid w:val="001701B1"/>
    <w:rsid w:val="00185B9E"/>
    <w:rsid w:val="001B6E48"/>
    <w:rsid w:val="001D4D51"/>
    <w:rsid w:val="001E1F83"/>
    <w:rsid w:val="001E7462"/>
    <w:rsid w:val="001F254A"/>
    <w:rsid w:val="001F2A6D"/>
    <w:rsid w:val="001F61DA"/>
    <w:rsid w:val="00206873"/>
    <w:rsid w:val="0022355D"/>
    <w:rsid w:val="00223B5D"/>
    <w:rsid w:val="00232648"/>
    <w:rsid w:val="0024536D"/>
    <w:rsid w:val="00253687"/>
    <w:rsid w:val="002A2A00"/>
    <w:rsid w:val="002C7887"/>
    <w:rsid w:val="002D6E68"/>
    <w:rsid w:val="002E2C2E"/>
    <w:rsid w:val="002E7E27"/>
    <w:rsid w:val="002F496F"/>
    <w:rsid w:val="00305022"/>
    <w:rsid w:val="0031180F"/>
    <w:rsid w:val="003473CD"/>
    <w:rsid w:val="003622E0"/>
    <w:rsid w:val="00374C85"/>
    <w:rsid w:val="00374FFF"/>
    <w:rsid w:val="00396614"/>
    <w:rsid w:val="003B0B40"/>
    <w:rsid w:val="003B2B49"/>
    <w:rsid w:val="003C11E5"/>
    <w:rsid w:val="003C2ABA"/>
    <w:rsid w:val="003C4990"/>
    <w:rsid w:val="003C54E0"/>
    <w:rsid w:val="003C5FF0"/>
    <w:rsid w:val="003D1752"/>
    <w:rsid w:val="003D52C6"/>
    <w:rsid w:val="003E1469"/>
    <w:rsid w:val="003E6C6A"/>
    <w:rsid w:val="003F3844"/>
    <w:rsid w:val="003F73C6"/>
    <w:rsid w:val="00412782"/>
    <w:rsid w:val="004251C4"/>
    <w:rsid w:val="00427B03"/>
    <w:rsid w:val="00435703"/>
    <w:rsid w:val="00442FEF"/>
    <w:rsid w:val="0044316D"/>
    <w:rsid w:val="004436C6"/>
    <w:rsid w:val="00471EC8"/>
    <w:rsid w:val="00477A4E"/>
    <w:rsid w:val="00483665"/>
    <w:rsid w:val="0049295A"/>
    <w:rsid w:val="004A2E9D"/>
    <w:rsid w:val="004A6462"/>
    <w:rsid w:val="004D0BE9"/>
    <w:rsid w:val="004D0FEF"/>
    <w:rsid w:val="004D341A"/>
    <w:rsid w:val="004D6AA2"/>
    <w:rsid w:val="004E6958"/>
    <w:rsid w:val="005125CB"/>
    <w:rsid w:val="00515D0C"/>
    <w:rsid w:val="00525316"/>
    <w:rsid w:val="00525BF8"/>
    <w:rsid w:val="00536ED4"/>
    <w:rsid w:val="00547226"/>
    <w:rsid w:val="005675A2"/>
    <w:rsid w:val="0058005C"/>
    <w:rsid w:val="00586874"/>
    <w:rsid w:val="00590565"/>
    <w:rsid w:val="005952C5"/>
    <w:rsid w:val="005A1993"/>
    <w:rsid w:val="005D17D9"/>
    <w:rsid w:val="005D3A6A"/>
    <w:rsid w:val="005E4301"/>
    <w:rsid w:val="005F3008"/>
    <w:rsid w:val="0060181C"/>
    <w:rsid w:val="00603A07"/>
    <w:rsid w:val="00607B14"/>
    <w:rsid w:val="00610C5B"/>
    <w:rsid w:val="00612F35"/>
    <w:rsid w:val="0062590C"/>
    <w:rsid w:val="00637C8F"/>
    <w:rsid w:val="00656CD1"/>
    <w:rsid w:val="0067004B"/>
    <w:rsid w:val="006733CB"/>
    <w:rsid w:val="00696127"/>
    <w:rsid w:val="006A03F1"/>
    <w:rsid w:val="006B1AF8"/>
    <w:rsid w:val="006B5105"/>
    <w:rsid w:val="006C403E"/>
    <w:rsid w:val="006C6A9C"/>
    <w:rsid w:val="006D32E3"/>
    <w:rsid w:val="006D4B77"/>
    <w:rsid w:val="006D610E"/>
    <w:rsid w:val="006E58D2"/>
    <w:rsid w:val="00703763"/>
    <w:rsid w:val="00705113"/>
    <w:rsid w:val="007075FF"/>
    <w:rsid w:val="007108EE"/>
    <w:rsid w:val="0071224D"/>
    <w:rsid w:val="00716F0B"/>
    <w:rsid w:val="007511F3"/>
    <w:rsid w:val="00757CF8"/>
    <w:rsid w:val="00760CE2"/>
    <w:rsid w:val="00783FFE"/>
    <w:rsid w:val="0078406D"/>
    <w:rsid w:val="00791FD1"/>
    <w:rsid w:val="00794C32"/>
    <w:rsid w:val="007A74B8"/>
    <w:rsid w:val="007B41AC"/>
    <w:rsid w:val="007E247A"/>
    <w:rsid w:val="007E3C94"/>
    <w:rsid w:val="007F3B4B"/>
    <w:rsid w:val="00802312"/>
    <w:rsid w:val="00805C5D"/>
    <w:rsid w:val="00805DDA"/>
    <w:rsid w:val="0081048B"/>
    <w:rsid w:val="00810B8D"/>
    <w:rsid w:val="00812DC9"/>
    <w:rsid w:val="00816A63"/>
    <w:rsid w:val="0082044C"/>
    <w:rsid w:val="00861192"/>
    <w:rsid w:val="008659BC"/>
    <w:rsid w:val="0086642C"/>
    <w:rsid w:val="00870D27"/>
    <w:rsid w:val="008858EF"/>
    <w:rsid w:val="008D0175"/>
    <w:rsid w:val="008D30EF"/>
    <w:rsid w:val="008E1D86"/>
    <w:rsid w:val="00905A11"/>
    <w:rsid w:val="00916BD1"/>
    <w:rsid w:val="00962383"/>
    <w:rsid w:val="00962F3D"/>
    <w:rsid w:val="00987E29"/>
    <w:rsid w:val="00996DE3"/>
    <w:rsid w:val="009B5DD0"/>
    <w:rsid w:val="009B6600"/>
    <w:rsid w:val="009B7DDC"/>
    <w:rsid w:val="009D3330"/>
    <w:rsid w:val="009F0CB8"/>
    <w:rsid w:val="009F3C67"/>
    <w:rsid w:val="00A00182"/>
    <w:rsid w:val="00A03048"/>
    <w:rsid w:val="00A21747"/>
    <w:rsid w:val="00A261D2"/>
    <w:rsid w:val="00A36C86"/>
    <w:rsid w:val="00A454F5"/>
    <w:rsid w:val="00A47252"/>
    <w:rsid w:val="00A65C28"/>
    <w:rsid w:val="00A876B2"/>
    <w:rsid w:val="00A96ECF"/>
    <w:rsid w:val="00AD6A9F"/>
    <w:rsid w:val="00AE5F2E"/>
    <w:rsid w:val="00AE6048"/>
    <w:rsid w:val="00AE625E"/>
    <w:rsid w:val="00AE76C2"/>
    <w:rsid w:val="00B02CEC"/>
    <w:rsid w:val="00B0464A"/>
    <w:rsid w:val="00B15577"/>
    <w:rsid w:val="00B36574"/>
    <w:rsid w:val="00B47B2F"/>
    <w:rsid w:val="00B77B93"/>
    <w:rsid w:val="00B81006"/>
    <w:rsid w:val="00B87A36"/>
    <w:rsid w:val="00B92C98"/>
    <w:rsid w:val="00B9346A"/>
    <w:rsid w:val="00B9524B"/>
    <w:rsid w:val="00BA7B30"/>
    <w:rsid w:val="00BB59BF"/>
    <w:rsid w:val="00BC116F"/>
    <w:rsid w:val="00BC28CC"/>
    <w:rsid w:val="00BD51A2"/>
    <w:rsid w:val="00BE25DD"/>
    <w:rsid w:val="00C10410"/>
    <w:rsid w:val="00C15497"/>
    <w:rsid w:val="00C17002"/>
    <w:rsid w:val="00C2049D"/>
    <w:rsid w:val="00C257AB"/>
    <w:rsid w:val="00C30F4A"/>
    <w:rsid w:val="00C3542B"/>
    <w:rsid w:val="00C54441"/>
    <w:rsid w:val="00C55BF7"/>
    <w:rsid w:val="00C62A83"/>
    <w:rsid w:val="00C71CCC"/>
    <w:rsid w:val="00C7612A"/>
    <w:rsid w:val="00C83A0A"/>
    <w:rsid w:val="00C9613D"/>
    <w:rsid w:val="00C97212"/>
    <w:rsid w:val="00CA619C"/>
    <w:rsid w:val="00CA7CBF"/>
    <w:rsid w:val="00CC0265"/>
    <w:rsid w:val="00CC6FAB"/>
    <w:rsid w:val="00CF0C25"/>
    <w:rsid w:val="00CF4272"/>
    <w:rsid w:val="00D15D4C"/>
    <w:rsid w:val="00D1627A"/>
    <w:rsid w:val="00D55518"/>
    <w:rsid w:val="00D67D87"/>
    <w:rsid w:val="00D710EF"/>
    <w:rsid w:val="00D979DA"/>
    <w:rsid w:val="00DB037C"/>
    <w:rsid w:val="00DB2F2F"/>
    <w:rsid w:val="00DC57C2"/>
    <w:rsid w:val="00DD4A9B"/>
    <w:rsid w:val="00DD6DF4"/>
    <w:rsid w:val="00DD6EFE"/>
    <w:rsid w:val="00DE41E6"/>
    <w:rsid w:val="00DE69D7"/>
    <w:rsid w:val="00DF6A00"/>
    <w:rsid w:val="00E019F2"/>
    <w:rsid w:val="00E01E6C"/>
    <w:rsid w:val="00E074F7"/>
    <w:rsid w:val="00E15796"/>
    <w:rsid w:val="00E27F76"/>
    <w:rsid w:val="00E33526"/>
    <w:rsid w:val="00E3674B"/>
    <w:rsid w:val="00E454FD"/>
    <w:rsid w:val="00E53A78"/>
    <w:rsid w:val="00E7380C"/>
    <w:rsid w:val="00E74B4A"/>
    <w:rsid w:val="00E86D2F"/>
    <w:rsid w:val="00E94E01"/>
    <w:rsid w:val="00EA30C0"/>
    <w:rsid w:val="00EA7C0C"/>
    <w:rsid w:val="00EC087F"/>
    <w:rsid w:val="00ED097F"/>
    <w:rsid w:val="00ED6E00"/>
    <w:rsid w:val="00EE075F"/>
    <w:rsid w:val="00EE73A2"/>
    <w:rsid w:val="00F14B23"/>
    <w:rsid w:val="00F15A39"/>
    <w:rsid w:val="00F213CC"/>
    <w:rsid w:val="00F24BB4"/>
    <w:rsid w:val="00F27CEF"/>
    <w:rsid w:val="00F27D7B"/>
    <w:rsid w:val="00F3152E"/>
    <w:rsid w:val="00F375DD"/>
    <w:rsid w:val="00F67857"/>
    <w:rsid w:val="00F74A9C"/>
    <w:rsid w:val="00F770BA"/>
    <w:rsid w:val="00F77171"/>
    <w:rsid w:val="00F82EBD"/>
    <w:rsid w:val="00F96880"/>
    <w:rsid w:val="00FB1746"/>
    <w:rsid w:val="00FB32CA"/>
    <w:rsid w:val="00FB7CA4"/>
    <w:rsid w:val="00FC7B76"/>
    <w:rsid w:val="00FD40CA"/>
    <w:rsid w:val="00FE33F0"/>
    <w:rsid w:val="00FF3D3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FFF4E"/>
  <w15:chartTrackingRefBased/>
  <w15:docId w15:val="{3B05B24C-886B-429A-A56D-2364AAF7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36D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Arial"/>
      <w:sz w:val="22"/>
      <w:lang w:val="en-GB"/>
    </w:rPr>
  </w:style>
  <w:style w:type="paragraph" w:styleId="1">
    <w:name w:val="heading 1"/>
    <w:basedOn w:val="a"/>
    <w:next w:val="a"/>
    <w:link w:val="10"/>
    <w:qFormat/>
    <w:rsid w:val="00FC7B76"/>
    <w:pPr>
      <w:keepNext/>
      <w:adjustRightInd/>
      <w:spacing w:line="240" w:lineRule="auto"/>
      <w:jc w:val="center"/>
      <w:textAlignment w:val="auto"/>
      <w:outlineLvl w:val="0"/>
    </w:pPr>
    <w:rPr>
      <w:rFonts w:ascii="Century" w:eastAsia="ＭＳ Ｐ明朝" w:hAnsi="Century"/>
      <w:b/>
      <w:kern w:val="2"/>
      <w:lang w:val="en-US"/>
    </w:rPr>
  </w:style>
  <w:style w:type="paragraph" w:styleId="2">
    <w:name w:val="heading 2"/>
    <w:basedOn w:val="a"/>
    <w:next w:val="a0"/>
    <w:link w:val="20"/>
    <w:qFormat/>
    <w:rsid w:val="00FC7B76"/>
    <w:pPr>
      <w:keepNext/>
      <w:outlineLvl w:val="1"/>
    </w:pPr>
    <w:rPr>
      <w:rFonts w:ascii="Arial Narrow" w:hAnsi="Arial Narrow"/>
      <w:b/>
      <w:sz w:val="21"/>
    </w:rPr>
  </w:style>
  <w:style w:type="paragraph" w:styleId="3">
    <w:name w:val="heading 3"/>
    <w:basedOn w:val="a"/>
    <w:next w:val="a0"/>
    <w:link w:val="30"/>
    <w:qFormat/>
    <w:rsid w:val="00FC7B76"/>
    <w:pPr>
      <w:keepNext/>
      <w:ind w:left="851"/>
      <w:outlineLvl w:val="2"/>
    </w:pPr>
    <w:rPr>
      <w:rFonts w:ascii="Arial" w:eastAsia="ＭＳ ゴシック"/>
    </w:rPr>
  </w:style>
  <w:style w:type="paragraph" w:styleId="4">
    <w:name w:val="heading 4"/>
    <w:basedOn w:val="a"/>
    <w:next w:val="a0"/>
    <w:link w:val="40"/>
    <w:qFormat/>
    <w:rsid w:val="00FC7B76"/>
    <w:pPr>
      <w:keepNext/>
      <w:jc w:val="center"/>
      <w:outlineLvl w:val="3"/>
    </w:pPr>
    <w:rPr>
      <w:rFonts w:hAnsi="Century Schoolbook"/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FC7B76"/>
    <w:rPr>
      <w:rFonts w:eastAsia="ＭＳ Ｐ明朝"/>
      <w:b/>
      <w:kern w:val="2"/>
      <w:sz w:val="24"/>
    </w:rPr>
  </w:style>
  <w:style w:type="character" w:customStyle="1" w:styleId="20">
    <w:name w:val="見出し 2 (文字)"/>
    <w:link w:val="2"/>
    <w:rsid w:val="00FC7B76"/>
    <w:rPr>
      <w:rFonts w:ascii="Arial Narrow" w:eastAsia="ＭＳ 明朝" w:hAnsi="Arial Narrow"/>
      <w:b/>
      <w:sz w:val="21"/>
      <w:lang w:val="en-GB"/>
    </w:rPr>
  </w:style>
  <w:style w:type="paragraph" w:styleId="a0">
    <w:name w:val="Normal Indent"/>
    <w:basedOn w:val="a"/>
    <w:uiPriority w:val="99"/>
    <w:semiHidden/>
    <w:unhideWhenUsed/>
    <w:rsid w:val="00FC7B76"/>
    <w:pPr>
      <w:ind w:leftChars="400" w:left="840"/>
    </w:pPr>
  </w:style>
  <w:style w:type="character" w:customStyle="1" w:styleId="30">
    <w:name w:val="見出し 3 (文字)"/>
    <w:link w:val="3"/>
    <w:rsid w:val="00FC7B76"/>
    <w:rPr>
      <w:rFonts w:ascii="Arial" w:eastAsia="ＭＳ ゴシック" w:hAnsi="Arial"/>
      <w:sz w:val="24"/>
      <w:lang w:val="en-GB"/>
    </w:rPr>
  </w:style>
  <w:style w:type="character" w:customStyle="1" w:styleId="40">
    <w:name w:val="見出し 4 (文字)"/>
    <w:link w:val="4"/>
    <w:rsid w:val="00FC7B76"/>
    <w:rPr>
      <w:rFonts w:ascii="Times New Roman" w:eastAsia="ＭＳ 明朝" w:hAnsi="Century Schoolbook"/>
      <w:b/>
      <w:sz w:val="44"/>
      <w:lang w:val="en-GB"/>
    </w:rPr>
  </w:style>
  <w:style w:type="character" w:styleId="a4">
    <w:name w:val="Strong"/>
    <w:uiPriority w:val="22"/>
    <w:qFormat/>
    <w:rsid w:val="00FC7B76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78406D"/>
  </w:style>
  <w:style w:type="character" w:customStyle="1" w:styleId="a6">
    <w:name w:val="日付 (文字)"/>
    <w:link w:val="a5"/>
    <w:uiPriority w:val="99"/>
    <w:semiHidden/>
    <w:rsid w:val="0078406D"/>
    <w:rPr>
      <w:rFonts w:ascii="Times New Roman" w:eastAsia="ＭＳ 明朝" w:hAnsi="Arial"/>
      <w:sz w:val="24"/>
      <w:lang w:val="en-GB"/>
    </w:rPr>
  </w:style>
  <w:style w:type="paragraph" w:styleId="a7">
    <w:name w:val="header"/>
    <w:basedOn w:val="a"/>
    <w:link w:val="a8"/>
    <w:uiPriority w:val="99"/>
    <w:unhideWhenUsed/>
    <w:rsid w:val="00F8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2EBD"/>
    <w:rPr>
      <w:rFonts w:ascii="Times New Roman" w:eastAsia="ＭＳ 明朝" w:hAnsi="Arial"/>
      <w:sz w:val="24"/>
      <w:lang w:val="en-GB"/>
    </w:rPr>
  </w:style>
  <w:style w:type="paragraph" w:styleId="a9">
    <w:name w:val="footer"/>
    <w:basedOn w:val="a"/>
    <w:link w:val="aa"/>
    <w:uiPriority w:val="99"/>
    <w:unhideWhenUsed/>
    <w:rsid w:val="00F82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2EBD"/>
    <w:rPr>
      <w:rFonts w:ascii="Times New Roman" w:eastAsia="ＭＳ 明朝" w:hAnsi="Arial"/>
      <w:sz w:val="24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D52C6"/>
    <w:pPr>
      <w:spacing w:line="240" w:lineRule="auto"/>
    </w:pPr>
    <w:rPr>
      <w:rFonts w:ascii="Arial" w:eastAsia="ＭＳ ゴシック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52C6"/>
    <w:rPr>
      <w:rFonts w:ascii="Arial" w:eastAsia="ＭＳ ゴシック" w:hAnsi="Arial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敏之</dc:creator>
  <cp:keywords/>
  <cp:lastModifiedBy>上田 淑美</cp:lastModifiedBy>
  <cp:revision>14</cp:revision>
  <cp:lastPrinted>2021-09-27T05:35:00Z</cp:lastPrinted>
  <dcterms:created xsi:type="dcterms:W3CDTF">2021-09-27T05:20:00Z</dcterms:created>
  <dcterms:modified xsi:type="dcterms:W3CDTF">2023-08-07T07:24:00Z</dcterms:modified>
</cp:coreProperties>
</file>