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360648" w:rsidRDefault="000B6B04">
      <w:pPr>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360648" w14:paraId="5459CAA7" w14:textId="77777777" w:rsidTr="007468FA">
        <w:trPr>
          <w:trHeight w:val="127"/>
        </w:trPr>
        <w:tc>
          <w:tcPr>
            <w:tcW w:w="571" w:type="dxa"/>
            <w:shd w:val="clear" w:color="auto" w:fill="FFF2CC" w:themeFill="accent4" w:themeFillTint="33"/>
          </w:tcPr>
          <w:p w14:paraId="520E9272" w14:textId="5240DDB9" w:rsidR="00647714" w:rsidRPr="00360648" w:rsidRDefault="00647714" w:rsidP="00647714">
            <w:pPr>
              <w:snapToGrid w:val="0"/>
              <w:jc w:val="center"/>
              <w:rPr>
                <w:rFonts w:ascii="BIZ UDPゴシック" w:eastAsia="BIZ UDPゴシック" w:hAnsi="BIZ UDPゴシック"/>
              </w:rPr>
            </w:pPr>
            <w:r w:rsidRPr="00360648">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360648" w:rsidRDefault="00647714" w:rsidP="00647714">
            <w:pPr>
              <w:snapToGrid w:val="0"/>
              <w:jc w:val="center"/>
              <w:rPr>
                <w:rFonts w:ascii="BIZ UDPゴシック" w:eastAsia="BIZ UDPゴシック" w:hAnsi="BIZ UDPゴシック"/>
              </w:rPr>
            </w:pPr>
            <w:r w:rsidRPr="00360648">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CB0BD1" w:rsidR="00647714" w:rsidRPr="00360648" w:rsidRDefault="00DD145C" w:rsidP="00647714">
            <w:pPr>
              <w:snapToGrid w:val="0"/>
              <w:jc w:val="center"/>
              <w:rPr>
                <w:rFonts w:ascii="BIZ UDPゴシック" w:eastAsia="BIZ UDPゴシック" w:hAnsi="BIZ UDPゴシック"/>
              </w:rPr>
            </w:pPr>
            <w:r w:rsidRPr="00360648">
              <w:rPr>
                <w:rFonts w:ascii="BIZ UDPゴシック" w:eastAsia="BIZ UDPゴシック" w:hAnsi="BIZ UDPゴシック" w:hint="eastAsia"/>
              </w:rPr>
              <w:t>韓国・朝鮮語</w:t>
            </w:r>
          </w:p>
        </w:tc>
      </w:tr>
      <w:tr w:rsidR="00DD145C" w:rsidRPr="00360648" w14:paraId="06E29347" w14:textId="77777777" w:rsidTr="002D1D22">
        <w:trPr>
          <w:trHeight w:val="356"/>
        </w:trPr>
        <w:tc>
          <w:tcPr>
            <w:tcW w:w="571" w:type="dxa"/>
            <w:vMerge w:val="restart"/>
            <w:vAlign w:val="center"/>
          </w:tcPr>
          <w:p w14:paraId="13C040B6" w14:textId="4302BC53" w:rsidR="00DD145C" w:rsidRPr="00360648" w:rsidRDefault="00DD145C" w:rsidP="00DD145C">
            <w:pPr>
              <w:snapToGrid w:val="0"/>
              <w:jc w:val="center"/>
              <w:rPr>
                <w:rFonts w:ascii="BIZ UDPゴシック" w:eastAsia="BIZ UDPゴシック" w:hAnsi="BIZ UDPゴシック"/>
              </w:rPr>
            </w:pPr>
            <w:r w:rsidRPr="00360648">
              <w:rPr>
                <w:rFonts w:ascii="BIZ UDPゴシック" w:eastAsia="BIZ UDPゴシック" w:hAnsi="BIZ UDPゴシック" w:hint="eastAsia"/>
              </w:rPr>
              <w:t>15</w:t>
            </w:r>
          </w:p>
        </w:tc>
        <w:tc>
          <w:tcPr>
            <w:tcW w:w="8071" w:type="dxa"/>
            <w:tcBorders>
              <w:bottom w:val="dashed" w:sz="4" w:space="0" w:color="auto"/>
              <w:right w:val="double" w:sz="4" w:space="0" w:color="auto"/>
            </w:tcBorders>
          </w:tcPr>
          <w:p w14:paraId="517F4A00" w14:textId="5AB53B5C" w:rsidR="00DD145C" w:rsidRPr="00360648" w:rsidRDefault="00DD145C" w:rsidP="00DD145C">
            <w:pPr>
              <w:snapToGrid w:val="0"/>
              <w:jc w:val="left"/>
              <w:rPr>
                <w:rFonts w:ascii="BIZ UDPゴシック" w:eastAsia="BIZ UDPゴシック" w:hAnsi="BIZ UDPゴシック"/>
              </w:rPr>
            </w:pPr>
            <w:r w:rsidRPr="00360648">
              <w:rPr>
                <w:rFonts w:ascii="BIZ UDPゴシック" w:eastAsia="BIZ UDPゴシック" w:hAnsi="BIZ UDPゴシック" w:hint="eastAsia"/>
              </w:rPr>
              <w:t>津波に注意してください</w:t>
            </w:r>
          </w:p>
        </w:tc>
        <w:tc>
          <w:tcPr>
            <w:tcW w:w="12899" w:type="dxa"/>
            <w:tcBorders>
              <w:left w:val="double" w:sz="4" w:space="0" w:color="auto"/>
              <w:bottom w:val="dashed" w:sz="4" w:space="0" w:color="auto"/>
            </w:tcBorders>
          </w:tcPr>
          <w:p w14:paraId="1B46D192" w14:textId="63D0773E" w:rsidR="00DD145C" w:rsidRPr="00360648" w:rsidRDefault="00DD145C" w:rsidP="00DD145C">
            <w:pPr>
              <w:snapToGrid w:val="0"/>
              <w:rPr>
                <w:rFonts w:ascii="BIZ UDPゴシック" w:eastAsia="BIZ UDPゴシック" w:hAnsi="BIZ UDPゴシック" w:cstheme="majorHAnsi"/>
              </w:rPr>
            </w:pP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해일에</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주의해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주십시오</w:t>
            </w:r>
          </w:p>
        </w:tc>
      </w:tr>
      <w:tr w:rsidR="00DD145C" w:rsidRPr="00360648" w14:paraId="56C389EA" w14:textId="77777777" w:rsidTr="007C0484">
        <w:trPr>
          <w:trHeight w:val="859"/>
        </w:trPr>
        <w:tc>
          <w:tcPr>
            <w:tcW w:w="571" w:type="dxa"/>
            <w:vMerge/>
            <w:vAlign w:val="center"/>
          </w:tcPr>
          <w:p w14:paraId="3D38B7FA" w14:textId="77777777" w:rsidR="00DD145C" w:rsidRPr="00360648" w:rsidRDefault="00DD145C" w:rsidP="00DD145C">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302A5723" w14:textId="77777777" w:rsidR="00DD145C" w:rsidRPr="00360648" w:rsidRDefault="00DD145C" w:rsidP="00DD145C">
            <w:pPr>
              <w:snapToGrid w:val="0"/>
              <w:ind w:firstLineChars="50" w:firstLine="105"/>
              <w:rPr>
                <w:rFonts w:ascii="BIZ UDPゴシック" w:eastAsia="BIZ UDPゴシック" w:hAnsi="BIZ UDPゴシック"/>
              </w:rPr>
            </w:pPr>
            <w:r w:rsidRPr="00360648">
              <w:rPr>
                <w:rFonts w:ascii="BIZ UDPゴシック" w:eastAsia="BIZ UDPゴシック" w:hAnsi="BIZ UDPゴシック" w:hint="eastAsia"/>
              </w:rPr>
              <w:t>日本では、地震による津波が来る場合に、テレビ、ラジオ、エリアメールなどで【津波注意報】や【津波警報】が出されます。</w:t>
            </w:r>
          </w:p>
          <w:p w14:paraId="635D95BB" w14:textId="77777777" w:rsidR="00DD145C" w:rsidRPr="00360648" w:rsidRDefault="00DD145C" w:rsidP="00DD145C">
            <w:pPr>
              <w:snapToGrid w:val="0"/>
              <w:rPr>
                <w:rFonts w:ascii="BIZ UDPゴシック" w:eastAsia="BIZ UDPゴシック" w:hAnsi="BIZ UDPゴシック"/>
              </w:rPr>
            </w:pPr>
            <w:r w:rsidRPr="00360648">
              <w:rPr>
                <w:rFonts w:ascii="BIZ UDPゴシック" w:eastAsia="BIZ UDPゴシック" w:hAnsi="BIZ UDPゴシック" w:hint="eastAsia"/>
              </w:rPr>
              <w:t>【津波注意報】【津波警報】が出たら、海や川に近づいてはいけません。</w:t>
            </w:r>
          </w:p>
          <w:p w14:paraId="184613BB" w14:textId="77777777" w:rsidR="00DD145C" w:rsidRPr="00360648" w:rsidRDefault="00DD145C" w:rsidP="00DD145C">
            <w:pPr>
              <w:snapToGrid w:val="0"/>
              <w:rPr>
                <w:rFonts w:ascii="BIZ UDPゴシック" w:eastAsia="BIZ UDPゴシック" w:hAnsi="BIZ UDPゴシック"/>
              </w:rPr>
            </w:pPr>
            <w:r w:rsidRPr="00360648">
              <w:rPr>
                <w:rFonts w:ascii="BIZ UDPゴシック" w:eastAsia="BIZ UDPゴシック" w:hAnsi="BIZ UDPゴシック" w:hint="eastAsia"/>
              </w:rPr>
              <w:t>【津波注意報】がでたら海の中や海の近くにいるときは急いで海から逃げてください。</w:t>
            </w:r>
          </w:p>
          <w:p w14:paraId="536FBCE2" w14:textId="77777777" w:rsidR="00DD145C" w:rsidRPr="00360648" w:rsidRDefault="00DD145C" w:rsidP="00DD145C">
            <w:pPr>
              <w:snapToGrid w:val="0"/>
              <w:ind w:firstLineChars="50" w:firstLine="105"/>
              <w:rPr>
                <w:rFonts w:ascii="BIZ UDPゴシック" w:eastAsia="BIZ UDPゴシック" w:hAnsi="BIZ UDPゴシック"/>
              </w:rPr>
            </w:pPr>
            <w:r w:rsidRPr="00360648">
              <w:rPr>
                <w:rFonts w:ascii="BIZ UDPゴシック" w:eastAsia="BIZ UDPゴシック" w:hAnsi="BIZ UDPゴシック" w:hint="eastAsia"/>
              </w:rPr>
              <w:t>【津波警報】が出たら急いで海から遠くて高いところへ逃げてください。</w:t>
            </w:r>
          </w:p>
          <w:p w14:paraId="43F6B99A" w14:textId="00ADFCAD" w:rsidR="00DD145C" w:rsidRPr="00360648" w:rsidRDefault="00DD145C" w:rsidP="00DD145C">
            <w:pPr>
              <w:snapToGrid w:val="0"/>
              <w:rPr>
                <w:rFonts w:ascii="BIZ UDPゴシック" w:eastAsia="BIZ UDPゴシック" w:hAnsi="BIZ UDPゴシック"/>
                <w:color w:val="030303"/>
                <w:szCs w:val="21"/>
                <w:shd w:val="clear" w:color="auto" w:fill="FFFFFF"/>
              </w:rPr>
            </w:pPr>
            <w:r w:rsidRPr="00360648">
              <w:rPr>
                <w:rFonts w:ascii="BIZ UDPゴシック" w:eastAsia="BIZ UDPゴシック" w:hAnsi="BIZ UDP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0048DD48" w14:textId="77777777" w:rsidR="00DD145C" w:rsidRPr="00360648" w:rsidRDefault="00DD145C" w:rsidP="00DD145C">
            <w:pPr>
              <w:snapToGrid w:val="0"/>
              <w:ind w:firstLineChars="100" w:firstLine="210"/>
              <w:jc w:val="left"/>
              <w:rPr>
                <w:rFonts w:ascii="BIZ UDPゴシック" w:eastAsia="BIZ UDPゴシック" w:hAnsi="BIZ UDPゴシック"/>
              </w:rPr>
            </w:pPr>
            <w:r w:rsidRPr="00360648">
              <w:rPr>
                <w:rFonts w:ascii="Malgun Gothic" w:eastAsia="Malgun Gothic" w:hAnsi="Malgun Gothic" w:cs="Malgun Gothic" w:hint="eastAsia"/>
              </w:rPr>
              <w:t>일본에서는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지진으로</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인한</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밀려오는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경우에</w:t>
            </w:r>
            <w:r w:rsidRPr="00360648">
              <w:rPr>
                <w:rFonts w:ascii="BIZ UDPゴシック" w:eastAsia="BIZ UDPゴシック" w:hAnsi="BIZ UDPゴシック"/>
              </w:rPr>
              <w:t xml:space="preserve"> TV, </w:t>
            </w:r>
            <w:r w:rsidRPr="00360648">
              <w:rPr>
                <w:rFonts w:ascii="Malgun Gothic" w:eastAsia="Malgun Gothic" w:hAnsi="Malgun Gothic" w:cs="Malgun Gothic" w:hint="eastAsia"/>
              </w:rPr>
              <w:t>라디오</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긴급</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재난</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문자</w:t>
            </w:r>
            <w:r w:rsidRPr="00360648">
              <w:rPr>
                <w:rFonts w:ascii="BIZ UDPゴシック" w:eastAsia="BIZ UDPゴシック" w:hAnsi="BIZ UDPゴシック"/>
              </w:rPr>
              <w:t>(</w:t>
            </w:r>
            <w:r w:rsidRPr="00360648">
              <w:rPr>
                <w:rFonts w:ascii="Malgun Gothic" w:eastAsia="Malgun Gothic" w:hAnsi="Malgun Gothic" w:cs="Malgun Gothic" w:hint="eastAsia"/>
              </w:rPr>
              <w:t>에리어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메일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등으로</w:t>
            </w:r>
            <w:r w:rsidRPr="00360648">
              <w:rPr>
                <w:rFonts w:ascii="BIZ UDPゴシック" w:eastAsia="BIZ UDPゴシック" w:hAnsi="BIZ UDPゴシック"/>
              </w:rPr>
              <w:t xml:space="preserve"> </w:t>
            </w:r>
            <w:r w:rsidRPr="00360648">
              <w:rPr>
                <w:rFonts w:ascii="BIZ UDPゴシック" w:eastAsia="BIZ UDPゴシック" w:hAnsi="BIZ UDPゴシック" w:hint="eastAsia"/>
              </w:rPr>
              <w:t>【</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주의보</w:t>
            </w:r>
            <w:r w:rsidRPr="00360648">
              <w:rPr>
                <w:rFonts w:ascii="BIZ UDPゴシック" w:eastAsia="BIZ UDPゴシック" w:hAnsi="BIZ UDPゴシック" w:cs="BIZ UDゴシック" w:hint="eastAsia"/>
              </w:rPr>
              <w:t>】</w:t>
            </w:r>
            <w:r w:rsidRPr="00360648">
              <w:rPr>
                <w:rFonts w:ascii="Malgun Gothic" w:eastAsia="Malgun Gothic" w:hAnsi="Malgun Gothic" w:cs="Malgun Gothic" w:hint="eastAsia"/>
              </w:rPr>
              <w:t>나</w:t>
            </w:r>
            <w:r w:rsidRPr="00360648">
              <w:rPr>
                <w:rFonts w:ascii="BIZ UDPゴシック" w:eastAsia="BIZ UDPゴシック" w:hAnsi="BIZ UDPゴシック"/>
              </w:rPr>
              <w:t xml:space="preserve"> </w:t>
            </w:r>
            <w:r w:rsidRPr="00360648">
              <w:rPr>
                <w:rFonts w:ascii="BIZ UDPゴシック" w:eastAsia="BIZ UDPゴシック" w:hAnsi="BIZ UDPゴシック" w:hint="eastAsia"/>
              </w:rPr>
              <w:t>【</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경보</w:t>
            </w:r>
            <w:r w:rsidRPr="00360648">
              <w:rPr>
                <w:rFonts w:ascii="BIZ UDPゴシック" w:eastAsia="BIZ UDPゴシック" w:hAnsi="BIZ UDPゴシック" w:cs="BIZ UDゴシック" w:hint="eastAsia"/>
              </w:rPr>
              <w:t>】</w:t>
            </w:r>
            <w:r w:rsidRPr="00360648">
              <w:rPr>
                <w:rFonts w:ascii="Malgun Gothic" w:eastAsia="Malgun Gothic" w:hAnsi="Malgun Gothic" w:cs="Malgun Gothic" w:hint="eastAsia"/>
              </w:rPr>
              <w:t>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발령합니다</w:t>
            </w:r>
            <w:r w:rsidRPr="00360648">
              <w:rPr>
                <w:rFonts w:ascii="BIZ UDPゴシック" w:eastAsia="BIZ UDPゴシック" w:hAnsi="BIZ UDPゴシック"/>
              </w:rPr>
              <w:t>.</w:t>
            </w:r>
          </w:p>
          <w:p w14:paraId="065DB780" w14:textId="77777777" w:rsidR="00DD145C" w:rsidRPr="00360648" w:rsidRDefault="00DD145C" w:rsidP="00DD145C">
            <w:pPr>
              <w:snapToGrid w:val="0"/>
              <w:jc w:val="left"/>
              <w:rPr>
                <w:rFonts w:ascii="BIZ UDPゴシック" w:eastAsia="BIZ UDPゴシック" w:hAnsi="BIZ UDPゴシック"/>
              </w:rPr>
            </w:pPr>
            <w:r w:rsidRPr="00360648">
              <w:rPr>
                <w:rFonts w:ascii="BIZ UDPゴシック" w:eastAsia="BIZ UDPゴシック" w:hAnsi="BIZ UDPゴシック" w:hint="eastAsia"/>
              </w:rPr>
              <w:t>【</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주의보</w:t>
            </w:r>
            <w:r w:rsidRPr="00360648">
              <w:rPr>
                <w:rFonts w:ascii="BIZ UDPゴシック" w:eastAsia="BIZ UDPゴシック" w:hAnsi="BIZ UDPゴシック" w:cs="BIZ UDゴシック" w:hint="eastAsia"/>
              </w:rPr>
              <w:t>】【</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경보</w:t>
            </w:r>
            <w:r w:rsidRPr="00360648">
              <w:rPr>
                <w:rFonts w:ascii="BIZ UDPゴシック" w:eastAsia="BIZ UDPゴシック" w:hAnsi="BIZ UDPゴシック" w:cs="BIZ UDゴシック" w:hint="eastAsia"/>
              </w:rPr>
              <w:t>】</w:t>
            </w:r>
            <w:r w:rsidRPr="00360648">
              <w:rPr>
                <w:rFonts w:ascii="Malgun Gothic" w:eastAsia="Malgun Gothic" w:hAnsi="Malgun Gothic" w:cs="Malgun Gothic" w:hint="eastAsia"/>
              </w:rPr>
              <w:t>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발령되면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바다나</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강에</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접근해서는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안</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됩니다</w:t>
            </w:r>
            <w:r w:rsidRPr="00360648">
              <w:rPr>
                <w:rFonts w:ascii="BIZ UDPゴシック" w:eastAsia="BIZ UDPゴシック" w:hAnsi="BIZ UDPゴシック"/>
              </w:rPr>
              <w:t>.</w:t>
            </w:r>
          </w:p>
          <w:p w14:paraId="545560A6" w14:textId="77777777" w:rsidR="00DD145C" w:rsidRPr="00360648" w:rsidRDefault="00DD145C" w:rsidP="00DD145C">
            <w:pPr>
              <w:snapToGrid w:val="0"/>
              <w:jc w:val="left"/>
              <w:rPr>
                <w:rFonts w:ascii="BIZ UDPゴシック" w:eastAsia="BIZ UDPゴシック" w:hAnsi="BIZ UDPゴシック"/>
              </w:rPr>
            </w:pPr>
            <w:r w:rsidRPr="00360648">
              <w:rPr>
                <w:rFonts w:ascii="BIZ UDPゴシック" w:eastAsia="BIZ UDPゴシック" w:hAnsi="BIZ UDPゴシック" w:hint="eastAsia"/>
              </w:rPr>
              <w:t>【</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주의보</w:t>
            </w:r>
            <w:r w:rsidRPr="00360648">
              <w:rPr>
                <w:rFonts w:ascii="BIZ UDPゴシック" w:eastAsia="BIZ UDPゴシック" w:hAnsi="BIZ UDPゴシック" w:cs="BIZ UDゴシック" w:hint="eastAsia"/>
              </w:rPr>
              <w:t>】</w:t>
            </w:r>
            <w:r w:rsidRPr="00360648">
              <w:rPr>
                <w:rFonts w:ascii="Malgun Gothic" w:eastAsia="Malgun Gothic" w:hAnsi="Malgun Gothic" w:cs="Malgun Gothic" w:hint="eastAsia"/>
              </w:rPr>
              <w:t>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발령되면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바다</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속이나</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바다</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근처에</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있을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때는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서둘러</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바다에서</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도망쳐</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나와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주십시오</w:t>
            </w:r>
            <w:r w:rsidRPr="00360648">
              <w:rPr>
                <w:rFonts w:ascii="BIZ UDPゴシック" w:eastAsia="BIZ UDPゴシック" w:hAnsi="BIZ UDPゴシック"/>
              </w:rPr>
              <w:t>.</w:t>
            </w:r>
          </w:p>
          <w:p w14:paraId="6A699C86" w14:textId="77777777" w:rsidR="00DD145C" w:rsidRPr="00360648" w:rsidRDefault="00DD145C" w:rsidP="00DD145C">
            <w:pPr>
              <w:snapToGrid w:val="0"/>
              <w:jc w:val="left"/>
              <w:rPr>
                <w:rFonts w:ascii="BIZ UDPゴシック" w:eastAsia="BIZ UDPゴシック" w:hAnsi="BIZ UDPゴシック"/>
              </w:rPr>
            </w:pPr>
            <w:r w:rsidRPr="00360648">
              <w:rPr>
                <w:rFonts w:ascii="BIZ UDPゴシック" w:eastAsia="BIZ UDPゴシック" w:hAnsi="BIZ UDPゴシック" w:hint="eastAsia"/>
              </w:rPr>
              <w:t>【</w:t>
            </w: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경보</w:t>
            </w:r>
            <w:r w:rsidRPr="00360648">
              <w:rPr>
                <w:rFonts w:ascii="BIZ UDPゴシック" w:eastAsia="BIZ UDPゴシック" w:hAnsi="BIZ UDPゴシック" w:cs="BIZ UDゴシック" w:hint="eastAsia"/>
              </w:rPr>
              <w:t>】</w:t>
            </w:r>
            <w:r w:rsidRPr="00360648">
              <w:rPr>
                <w:rFonts w:ascii="Malgun Gothic" w:eastAsia="Malgun Gothic" w:hAnsi="Malgun Gothic" w:cs="Malgun Gothic" w:hint="eastAsia"/>
              </w:rPr>
              <w:t>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발령되면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서둘러</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바다에서</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멀리</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떨어진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높은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곳으로</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피해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주십시오</w:t>
            </w:r>
            <w:r w:rsidRPr="00360648">
              <w:rPr>
                <w:rFonts w:ascii="BIZ UDPゴシック" w:eastAsia="BIZ UDPゴシック" w:hAnsi="BIZ UDPゴシック"/>
              </w:rPr>
              <w:t>.</w:t>
            </w:r>
          </w:p>
          <w:p w14:paraId="6B3B233B" w14:textId="70A6C107" w:rsidR="00DD145C" w:rsidRPr="00360648" w:rsidRDefault="00DD145C" w:rsidP="00DD145C">
            <w:pPr>
              <w:snapToGrid w:val="0"/>
              <w:rPr>
                <w:rFonts w:ascii="BIZ UDPゴシック" w:eastAsia="BIZ UDPゴシック" w:hAnsi="BIZ UDPゴシック" w:cstheme="majorHAnsi"/>
              </w:rPr>
            </w:pPr>
            <w:r w:rsidRPr="00360648">
              <w:rPr>
                <w:rFonts w:ascii="Malgun Gothic" w:eastAsia="Malgun Gothic" w:hAnsi="Malgun Gothic" w:cs="Malgun Gothic" w:hint="eastAsia"/>
              </w:rPr>
              <w:t>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여러</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번</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계속되므로지진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해일이</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이상</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오지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않는다는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것을</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알</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기</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전까지는</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바다에</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접근하지</w:t>
            </w:r>
            <w:r w:rsidRPr="00360648">
              <w:rPr>
                <w:rFonts w:ascii="BIZ UDPゴシック" w:eastAsia="BIZ UDPゴシック" w:hAnsi="BIZ UDPゴシック"/>
              </w:rPr>
              <w:t xml:space="preserve"> </w:t>
            </w:r>
            <w:r w:rsidRPr="00360648">
              <w:rPr>
                <w:rFonts w:ascii="Malgun Gothic" w:eastAsia="Malgun Gothic" w:hAnsi="Malgun Gothic" w:cs="Malgun Gothic" w:hint="eastAsia"/>
              </w:rPr>
              <w:t>마십시오</w:t>
            </w:r>
            <w:r w:rsidRPr="00360648">
              <w:rPr>
                <w:rFonts w:ascii="BIZ UDPゴシック" w:eastAsia="BIZ UDPゴシック" w:hAnsi="BIZ UDPゴシック"/>
              </w:rPr>
              <w:t>.</w:t>
            </w:r>
          </w:p>
        </w:tc>
      </w:tr>
    </w:tbl>
    <w:p w14:paraId="0646DC0A" w14:textId="5697616D" w:rsidR="003C7233" w:rsidRPr="00360648" w:rsidRDefault="003C7233" w:rsidP="000405BC">
      <w:pPr>
        <w:jc w:val="right"/>
        <w:rPr>
          <w:rFonts w:ascii="BIZ UDPゴシック" w:eastAsia="BIZ UDPゴシック" w:hAnsi="BIZ UDPゴシック"/>
        </w:rPr>
      </w:pPr>
    </w:p>
    <w:sectPr w:rsidR="003C7233" w:rsidRPr="00360648"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60648"/>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14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85</Words>
  <Characters>488</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2024-02-08T00:44:00Z</dcterms:modified>
</cp:coreProperties>
</file>