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AD29CEA" w:rsidR="00647714" w:rsidRDefault="006160E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920E9E5" w:rsidR="00647714" w:rsidRDefault="007574F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05A42CF" w:rsidR="00647714" w:rsidRPr="00F23DD2" w:rsidRDefault="006160ED" w:rsidP="00F23DD2">
            <w:pPr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일산화탄소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중독에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주의하시기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>(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가정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FE07DA" w14:textId="77777777" w:rsidR="006160ED" w:rsidRPr="00F23DD2" w:rsidRDefault="006160ED" w:rsidP="00F23DD2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석유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난로는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실내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공기를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연소하기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때문에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환기가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이루어지지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않으면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실내에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산소가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줄어들어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,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불완전연소로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인한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일산화탄소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중독에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다다를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우려가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있습니다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특히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한동안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사용하지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않던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난로를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꺼내어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사용하게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될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등유도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오래되어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불완전연소가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될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가능성이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더욱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높아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집니다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. </w:t>
            </w:r>
          </w:p>
          <w:p w14:paraId="6B3B233B" w14:textId="31C1D7EA" w:rsidR="007E0668" w:rsidRPr="00F23DD2" w:rsidRDefault="006160ED" w:rsidP="00F23DD2">
            <w:pPr>
              <w:widowControl/>
              <w:snapToGrid w:val="0"/>
              <w:rPr>
                <w:rFonts w:ascii="BIZ UDPゴシック" w:eastAsia="BIZ UDPゴシック" w:hAnsi="BIZ UDPゴシック" w:cs="Gulim"/>
                <w:szCs w:val="24"/>
                <w:lang w:eastAsia="ko-KR"/>
              </w:rPr>
            </w:pP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석유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난로를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사용하실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경우에는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춥더라도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창문을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여는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충분히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환기를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해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 xml:space="preserve"> </w:t>
            </w:r>
            <w:r w:rsidRPr="00F23DD2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바랍니다</w:t>
            </w:r>
            <w:r w:rsidRPr="00F23DD2">
              <w:rPr>
                <w:rFonts w:ascii="BIZ UDPゴシック" w:eastAsia="BIZ UDPゴシック" w:hAnsi="BIZ UDPゴシック" w:cs="Gulim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79F5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60ED"/>
    <w:rsid w:val="00642D50"/>
    <w:rsid w:val="00647714"/>
    <w:rsid w:val="006E39C1"/>
    <w:rsid w:val="007468FA"/>
    <w:rsid w:val="00751222"/>
    <w:rsid w:val="007574FC"/>
    <w:rsid w:val="007912B3"/>
    <w:rsid w:val="007C0484"/>
    <w:rsid w:val="007D023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3DD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2024-02-08T01:56:00Z</dcterms:modified>
</cp:coreProperties>
</file>