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AD0961C" w:rsidR="00647714" w:rsidRDefault="001165E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43901BB" w:rsidR="00647714" w:rsidRDefault="00EF56B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1D02668" w:rsidR="00647714" w:rsidRPr="007513F3" w:rsidRDefault="007513F3" w:rsidP="007513F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エコノミークラス症候群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6B03247" w:rsidR="00647714" w:rsidRPr="00073E36" w:rsidRDefault="001165E6" w:rsidP="00073E36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이코노미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클라스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증후군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0F75BE" w:rsidR="00647714" w:rsidRPr="007513F3" w:rsidRDefault="007513F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D1C1A10" w14:textId="77777777" w:rsidR="001165E6" w:rsidRPr="00073E36" w:rsidRDefault="001165E6" w:rsidP="00073E36">
            <w:pPr>
              <w:widowControl/>
              <w:snapToGrid w:val="0"/>
              <w:ind w:rightChars="201" w:right="422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오랫동안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같은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자세로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앉아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있다거나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화장실에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가는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것이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번거로워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수분을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섭취하지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않는다면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혈관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속에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혈액이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엉겨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호흡이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힘들어지거나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숨쉬기가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어려워질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수도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. </w:t>
            </w:r>
          </w:p>
          <w:p w14:paraId="6B3B233B" w14:textId="30856FBD" w:rsidR="007E0668" w:rsidRPr="00073E36" w:rsidRDefault="001165E6" w:rsidP="00073E36">
            <w:pPr>
              <w:widowControl/>
              <w:snapToGrid w:val="0"/>
              <w:ind w:rightChars="201" w:right="422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때때로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걷기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,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수분보충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,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심호흡등을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하거나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,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다리를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뭔가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위에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올린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상태로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수면을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취하는등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건강에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유의해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주시기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.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기분전환을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위해서도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몸을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움직이는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것이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073E3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중요합니다</w:t>
            </w:r>
            <w:r w:rsidRPr="00073E36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73E36"/>
    <w:rsid w:val="00085372"/>
    <w:rsid w:val="000B6B04"/>
    <w:rsid w:val="000C49E5"/>
    <w:rsid w:val="000C5282"/>
    <w:rsid w:val="000F459E"/>
    <w:rsid w:val="001165E6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513F3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2258A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56B3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2024-02-08T04:21:00Z</dcterms:modified>
</cp:coreProperties>
</file>