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411A9FE" w:rsidR="00647714" w:rsidRDefault="00A32B6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081F3EA" w:rsidR="00647714" w:rsidRDefault="0013708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570C4D97" w:rsidR="00647714" w:rsidRPr="00551925" w:rsidRDefault="00551925" w:rsidP="00551925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避難所での感染症の予防について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D8984DC" w:rsidR="00647714" w:rsidRPr="00511BBD" w:rsidRDefault="00A32B67" w:rsidP="00511BBD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1"/>
                <w:lang w:eastAsia="ko-KR"/>
              </w:rPr>
            </w:pP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대피소에서의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감염증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예방에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대해서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933A192" w:rsidR="00647714" w:rsidRPr="00551925" w:rsidRDefault="00551925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避難所では、十分な食事や休養がとれず、体力が低下することがあります。また多くの人と生活するため、インフルエンザや風邪、下痢が流行する場合があります。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感染症（インフルエンザや風邪、ノロウィルス感染による下痢など）予防のために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（１）トイレの後や食事の前、子どもや高齢者の排せつ介助の後に手洗いをする。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※断水しているところでは、アルコールの入った消毒液を使ったり、ウェットティッシュで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　手をふいたりする。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（２）マスクを着用する。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※マスクが少ない場合は、発熱・せき・くしゃみ・鼻水の症状のある人にマスクをしてもらう。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※マスクが手に入らない場合は、せきやくしゃみをするときにハンカチやティッシュなどで口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　と鼻をおおい、まわりの人から顔をそむけて１ｍ以上離れる。使ったティッシュはそのまま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　ゴミ箱にすてる。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（３）吐物や便はできるだけ手袋とマスクを着用して、処理する。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（４）１日に数回は窓を開けて、換気をする。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（５）炊き出しやおにぎりを作る場合、細菌の付着を減らすため、手袋をする。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（６）加熱が必要な食品はしっかり加熱して食べる。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104635B" w14:textId="77777777" w:rsidR="00A32B67" w:rsidRPr="00511BBD" w:rsidRDefault="00A32B67" w:rsidP="00511BBD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1"/>
                <w:lang w:eastAsia="ko-KR"/>
              </w:rPr>
            </w:pP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대피소에서는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충분한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식사나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영양을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섭취할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수가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없기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때문에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체력이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저하될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수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있습니다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.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또한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많은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사람들과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함께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생활을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하기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때문에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인플루엔자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및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감기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,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설사가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유행하는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경우도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있습니다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>.</w:t>
            </w:r>
          </w:p>
          <w:p w14:paraId="70644211" w14:textId="77777777" w:rsidR="00A32B67" w:rsidRPr="00511BBD" w:rsidRDefault="00A32B67" w:rsidP="00511BBD">
            <w:pPr>
              <w:widowControl/>
              <w:snapToGrid w:val="0"/>
              <w:rPr>
                <w:rStyle w:val="entry-content"/>
                <w:rFonts w:ascii="BIZ UDPゴシック" w:eastAsia="BIZ UDPゴシック" w:hAnsi="BIZ UDPゴシック"/>
                <w:szCs w:val="21"/>
              </w:rPr>
            </w:pP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감염증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>(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인플루엔자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및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감기</w:t>
            </w:r>
            <w:r w:rsidRPr="00511BBD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,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노로바이러스감염으로</w:t>
            </w:r>
            <w:r w:rsidRPr="00511BBD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인한</w:t>
            </w:r>
            <w:r w:rsidRPr="00511BBD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설사</w:t>
            </w:r>
            <w:r w:rsidRPr="00511BBD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등</w:t>
            </w:r>
            <w:r w:rsidRPr="00511BBD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>)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예방을</w:t>
            </w:r>
            <w:r w:rsidRPr="00511BBD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511BBD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위해서</w:t>
            </w:r>
          </w:p>
          <w:p w14:paraId="5147863A" w14:textId="77777777" w:rsidR="00A32B67" w:rsidRPr="00511BBD" w:rsidRDefault="00A32B67" w:rsidP="00511BBD">
            <w:pPr>
              <w:pStyle w:val="1"/>
              <w:numPr>
                <w:ilvl w:val="0"/>
                <w:numId w:val="9"/>
              </w:numPr>
              <w:wordWrap/>
              <w:snapToGrid w:val="0"/>
              <w:ind w:leftChars="0"/>
              <w:rPr>
                <w:rFonts w:ascii="BIZ UDPゴシック" w:eastAsia="BIZ UDPゴシック" w:hAnsi="BIZ UDPゴシック" w:cs="Gulim"/>
                <w:sz w:val="21"/>
                <w:szCs w:val="21"/>
              </w:rPr>
            </w:pPr>
            <w:r w:rsidRPr="00511BBD">
              <w:rPr>
                <w:rFonts w:cs="Malgun Gothic" w:hint="eastAsia"/>
                <w:sz w:val="21"/>
                <w:szCs w:val="21"/>
              </w:rPr>
              <w:t>화장실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사용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후나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식사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전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, </w:t>
            </w:r>
            <w:r w:rsidRPr="00511BBD">
              <w:rPr>
                <w:rFonts w:cs="Malgun Gothic" w:hint="eastAsia"/>
                <w:sz w:val="21"/>
                <w:szCs w:val="21"/>
              </w:rPr>
              <w:t>아이들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및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고령자의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배설을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돌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본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뒤에는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손을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씻는다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>.</w:t>
            </w:r>
            <w:r w:rsidRPr="00511BBD">
              <w:rPr>
                <w:rFonts w:ascii="BIZ UDPゴシック" w:eastAsia="BIZ UDPゴシック" w:hAnsi="BIZ UDPゴシック" w:hint="eastAsia"/>
                <w:sz w:val="21"/>
                <w:szCs w:val="21"/>
              </w:rPr>
              <w:br/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>※</w:t>
            </w:r>
            <w:r w:rsidRPr="00511BBD">
              <w:rPr>
                <w:rFonts w:cs="Malgun Gothic" w:hint="eastAsia"/>
                <w:sz w:val="21"/>
                <w:szCs w:val="21"/>
              </w:rPr>
              <w:t>단수인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곳에서는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알코올이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들어간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소독액을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사용하거나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물휴지로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손을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닦는다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>.</w:t>
            </w:r>
          </w:p>
          <w:p w14:paraId="3FF5493E" w14:textId="77777777" w:rsidR="00A32B67" w:rsidRPr="00511BBD" w:rsidRDefault="00A32B67" w:rsidP="00511BBD">
            <w:pPr>
              <w:pStyle w:val="1"/>
              <w:numPr>
                <w:ilvl w:val="0"/>
                <w:numId w:val="9"/>
              </w:numPr>
              <w:wordWrap/>
              <w:snapToGrid w:val="0"/>
              <w:ind w:leftChars="0"/>
              <w:rPr>
                <w:rFonts w:ascii="BIZ UDPゴシック" w:eastAsia="BIZ UDPゴシック" w:hAnsi="BIZ UDPゴシック" w:cs="Gulim"/>
                <w:sz w:val="21"/>
                <w:szCs w:val="21"/>
              </w:rPr>
            </w:pPr>
            <w:r w:rsidRPr="00511BBD">
              <w:rPr>
                <w:rFonts w:cs="Malgun Gothic" w:hint="eastAsia"/>
                <w:sz w:val="21"/>
                <w:szCs w:val="21"/>
              </w:rPr>
              <w:t>마스크를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착용한다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>.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br/>
              <w:t>※</w:t>
            </w:r>
            <w:r w:rsidRPr="00511BBD">
              <w:rPr>
                <w:rFonts w:cs="Malgun Gothic" w:hint="eastAsia"/>
                <w:sz w:val="21"/>
                <w:szCs w:val="21"/>
              </w:rPr>
              <w:t>마스크가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모자라는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경우에는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발열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및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기침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, </w:t>
            </w:r>
            <w:r w:rsidRPr="00511BBD">
              <w:rPr>
                <w:rFonts w:cs="Malgun Gothic" w:hint="eastAsia"/>
                <w:sz w:val="21"/>
                <w:szCs w:val="21"/>
              </w:rPr>
              <w:t>재채기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, </w:t>
            </w:r>
            <w:r w:rsidRPr="00511BBD">
              <w:rPr>
                <w:rFonts w:cs="Malgun Gothic" w:hint="eastAsia"/>
                <w:sz w:val="21"/>
                <w:szCs w:val="21"/>
              </w:rPr>
              <w:t>콧물의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증상이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있는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사람에게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우선적으로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마스크를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착용하게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한다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>.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br/>
              <w:t>※</w:t>
            </w:r>
            <w:r w:rsidRPr="00511BBD">
              <w:rPr>
                <w:rFonts w:cs="Malgun Gothic" w:hint="eastAsia"/>
                <w:sz w:val="21"/>
                <w:szCs w:val="21"/>
              </w:rPr>
              <w:t>마스크를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구하기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어려운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경우는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기침이나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재채기를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할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때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손수건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및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휴지로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입과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코를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막고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, </w:t>
            </w:r>
            <w:r w:rsidRPr="00511BBD">
              <w:rPr>
                <w:rFonts w:cs="Malgun Gothic" w:hint="eastAsia"/>
                <w:sz w:val="21"/>
                <w:szCs w:val="21"/>
              </w:rPr>
              <w:t>주위사람들로부터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얼굴을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돌려서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1m</w:t>
            </w:r>
            <w:r w:rsidRPr="00511BBD">
              <w:rPr>
                <w:rFonts w:cs="Malgun Gothic" w:hint="eastAsia"/>
                <w:sz w:val="21"/>
                <w:szCs w:val="21"/>
              </w:rPr>
              <w:t>이상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떨어져서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한다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. </w:t>
            </w:r>
            <w:r w:rsidRPr="00511BBD">
              <w:rPr>
                <w:rFonts w:cs="Malgun Gothic" w:hint="eastAsia"/>
                <w:sz w:val="21"/>
                <w:szCs w:val="21"/>
              </w:rPr>
              <w:t>사용한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휴지는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그대로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휴지통에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버린다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>.</w:t>
            </w:r>
          </w:p>
          <w:p w14:paraId="4007B820" w14:textId="77777777" w:rsidR="00A32B67" w:rsidRPr="00511BBD" w:rsidRDefault="00A32B67" w:rsidP="00511BBD">
            <w:pPr>
              <w:pStyle w:val="1"/>
              <w:numPr>
                <w:ilvl w:val="0"/>
                <w:numId w:val="9"/>
              </w:numPr>
              <w:wordWrap/>
              <w:snapToGrid w:val="0"/>
              <w:ind w:leftChars="0"/>
              <w:rPr>
                <w:rFonts w:ascii="BIZ UDPゴシック" w:eastAsia="BIZ UDPゴシック" w:hAnsi="BIZ UDPゴシック" w:cs="Gulim"/>
                <w:sz w:val="21"/>
                <w:szCs w:val="21"/>
              </w:rPr>
            </w:pPr>
            <w:r w:rsidRPr="00511BBD">
              <w:rPr>
                <w:rFonts w:cs="Malgun Gothic" w:hint="eastAsia"/>
                <w:sz w:val="21"/>
                <w:szCs w:val="21"/>
              </w:rPr>
              <w:t>토사물이나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배설물은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가능한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장갑과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마스크를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착용하고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처리한다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>.</w:t>
            </w:r>
          </w:p>
          <w:p w14:paraId="032F6CFC" w14:textId="77777777" w:rsidR="00A32B67" w:rsidRPr="00511BBD" w:rsidRDefault="00A32B67" w:rsidP="00511BBD">
            <w:pPr>
              <w:pStyle w:val="1"/>
              <w:numPr>
                <w:ilvl w:val="0"/>
                <w:numId w:val="9"/>
              </w:numPr>
              <w:wordWrap/>
              <w:snapToGrid w:val="0"/>
              <w:ind w:leftChars="0"/>
              <w:rPr>
                <w:rFonts w:ascii="BIZ UDPゴシック" w:eastAsia="BIZ UDPゴシック" w:hAnsi="BIZ UDPゴシック" w:cs="Gulim"/>
                <w:sz w:val="21"/>
                <w:szCs w:val="21"/>
              </w:rPr>
            </w:pPr>
            <w:r w:rsidRPr="00511BBD">
              <w:rPr>
                <w:rFonts w:cs="Malgun Gothic" w:hint="eastAsia"/>
                <w:sz w:val="21"/>
                <w:szCs w:val="21"/>
              </w:rPr>
              <w:t>하루에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수차례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창문을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열어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공기를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환기시킨다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>.</w:t>
            </w:r>
          </w:p>
          <w:p w14:paraId="4D74AC5A" w14:textId="77777777" w:rsidR="00A32B67" w:rsidRPr="00511BBD" w:rsidRDefault="00A32B67" w:rsidP="00511BBD">
            <w:pPr>
              <w:pStyle w:val="1"/>
              <w:numPr>
                <w:ilvl w:val="0"/>
                <w:numId w:val="9"/>
              </w:numPr>
              <w:wordWrap/>
              <w:snapToGrid w:val="0"/>
              <w:ind w:leftChars="0"/>
              <w:rPr>
                <w:rFonts w:ascii="BIZ UDPゴシック" w:eastAsia="BIZ UDPゴシック" w:hAnsi="BIZ UDPゴシック" w:cs="Gulim"/>
                <w:sz w:val="21"/>
                <w:szCs w:val="21"/>
              </w:rPr>
            </w:pPr>
            <w:r w:rsidRPr="00511BBD">
              <w:rPr>
                <w:rFonts w:cs="Malgun Gothic" w:hint="eastAsia"/>
                <w:sz w:val="21"/>
                <w:szCs w:val="21"/>
              </w:rPr>
              <w:t>식사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제공을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위한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공동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취사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시나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주먹밥을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만들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때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세균의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부착을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줄이기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위해서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장갑을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낀다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>.</w:t>
            </w:r>
          </w:p>
          <w:p w14:paraId="1004EA5E" w14:textId="77777777" w:rsidR="00A32B67" w:rsidRPr="00511BBD" w:rsidRDefault="00A32B67" w:rsidP="00511BBD">
            <w:pPr>
              <w:pStyle w:val="1"/>
              <w:numPr>
                <w:ilvl w:val="0"/>
                <w:numId w:val="9"/>
              </w:numPr>
              <w:wordWrap/>
              <w:snapToGrid w:val="0"/>
              <w:ind w:leftChars="0"/>
              <w:rPr>
                <w:rFonts w:ascii="BIZ UDPゴシック" w:eastAsia="BIZ UDPゴシック" w:hAnsi="BIZ UDPゴシック" w:cs="Gulim"/>
                <w:sz w:val="21"/>
                <w:szCs w:val="21"/>
              </w:rPr>
            </w:pPr>
            <w:r w:rsidRPr="00511BBD">
              <w:rPr>
                <w:rFonts w:cs="Malgun Gothic" w:hint="eastAsia"/>
                <w:sz w:val="21"/>
                <w:szCs w:val="21"/>
              </w:rPr>
              <w:t>가열이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필요한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식품은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확실하게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불에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익혀서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 xml:space="preserve"> </w:t>
            </w:r>
            <w:r w:rsidRPr="00511BBD">
              <w:rPr>
                <w:rFonts w:cs="Malgun Gothic" w:hint="eastAsia"/>
                <w:sz w:val="21"/>
                <w:szCs w:val="21"/>
              </w:rPr>
              <w:t>먹는다</w:t>
            </w:r>
            <w:r w:rsidRPr="00511BBD">
              <w:rPr>
                <w:rFonts w:ascii="BIZ UDPゴシック" w:eastAsia="BIZ UDPゴシック" w:hAnsi="BIZ UDPゴシック" w:cs="Gulim" w:hint="eastAsia"/>
                <w:sz w:val="21"/>
                <w:szCs w:val="21"/>
              </w:rPr>
              <w:t>.</w:t>
            </w:r>
          </w:p>
          <w:p w14:paraId="6B3B233B" w14:textId="618A484C" w:rsidR="007E0668" w:rsidRPr="00511BBD" w:rsidRDefault="007E0668" w:rsidP="00511BBD">
            <w:pPr>
              <w:snapToGrid w:val="0"/>
              <w:rPr>
                <w:rFonts w:ascii="BIZ UDPゴシック" w:eastAsia="BIZ UDPゴシック" w:hAnsi="BIZ UDPゴシック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7DD3"/>
    <w:multiLevelType w:val="hybridMultilevel"/>
    <w:tmpl w:val="BEB232D2"/>
    <w:lvl w:ilvl="0" w:tplc="9436598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2"/>
  </w:num>
  <w:num w:numId="3" w16cid:durableId="1269657073">
    <w:abstractNumId w:val="1"/>
  </w:num>
  <w:num w:numId="4" w16cid:durableId="1947229403">
    <w:abstractNumId w:val="6"/>
  </w:num>
  <w:num w:numId="5" w16cid:durableId="1089808802">
    <w:abstractNumId w:val="3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901990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3708B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11BBD"/>
    <w:rsid w:val="00551925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A7069"/>
    <w:rsid w:val="00A01088"/>
    <w:rsid w:val="00A02B23"/>
    <w:rsid w:val="00A2182C"/>
    <w:rsid w:val="00A32B67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1">
    <w:name w:val="リスト段落1"/>
    <w:basedOn w:val="a"/>
    <w:rsid w:val="00A32B67"/>
    <w:pPr>
      <w:wordWrap w:val="0"/>
      <w:autoSpaceDE w:val="0"/>
      <w:autoSpaceDN w:val="0"/>
      <w:ind w:leftChars="400" w:left="800"/>
    </w:pPr>
    <w:rPr>
      <w:rFonts w:ascii="Malgun Gothic" w:eastAsia="Malgun Gothic" w:hAnsi="Malgun Gothic" w:cs="Times New Roman"/>
      <w:sz w:val="20"/>
      <w:lang w:eastAsia="ko-KR"/>
    </w:rPr>
  </w:style>
  <w:style w:type="character" w:customStyle="1" w:styleId="entry-content">
    <w:name w:val="entry-content"/>
    <w:basedOn w:val="a0"/>
    <w:rsid w:val="00A32B6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2024-02-08T04:22:00Z</dcterms:modified>
</cp:coreProperties>
</file>