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17E" w:rsidRDefault="0094017E" w:rsidP="0094017E">
      <w:pPr>
        <w:pStyle w:val="Default"/>
      </w:pPr>
    </w:p>
    <w:p w:rsidR="0094017E" w:rsidRDefault="0094017E" w:rsidP="0094017E">
      <w:pPr>
        <w:pStyle w:val="Default"/>
        <w:rPr>
          <w:sz w:val="21"/>
          <w:szCs w:val="21"/>
        </w:rPr>
      </w:pPr>
      <w:r>
        <w:t xml:space="preserve"> </w:t>
      </w:r>
      <w:r>
        <w:rPr>
          <w:rFonts w:hint="eastAsia"/>
          <w:sz w:val="21"/>
          <w:szCs w:val="21"/>
        </w:rPr>
        <w:t>（英語）</w:t>
      </w:r>
    </w:p>
    <w:p w:rsidR="0094017E" w:rsidRDefault="0094017E" w:rsidP="0094017E">
      <w:pPr>
        <w:pStyle w:val="Default"/>
        <w:rPr>
          <w:sz w:val="21"/>
          <w:szCs w:val="21"/>
        </w:rPr>
      </w:pPr>
      <w:bookmarkStart w:id="0" w:name="_GoBack"/>
      <w:r>
        <w:rPr>
          <w:rFonts w:hint="eastAsia"/>
          <w:sz w:val="21"/>
          <w:szCs w:val="21"/>
        </w:rPr>
        <w:t>応急危険度判定</w:t>
      </w:r>
    </w:p>
    <w:bookmarkEnd w:id="0"/>
    <w:p w:rsidR="0094017E" w:rsidRDefault="0094017E" w:rsidP="0094017E">
      <w:pPr>
        <w:pStyle w:val="Default"/>
        <w:rPr>
          <w:rFonts w:ascii="Arial" w:hAnsi="Arial" w:cs="Arial"/>
          <w:sz w:val="21"/>
          <w:szCs w:val="21"/>
        </w:rPr>
      </w:pPr>
      <w:r>
        <w:rPr>
          <w:rFonts w:ascii="Arial" w:hAnsi="Arial" w:cs="Arial"/>
          <w:b/>
          <w:bCs/>
          <w:sz w:val="21"/>
          <w:szCs w:val="21"/>
        </w:rPr>
        <w:t>An emergency safety evaluation</w:t>
      </w:r>
    </w:p>
    <w:p w:rsidR="0094017E" w:rsidRDefault="0094017E" w:rsidP="0094017E">
      <w:pPr>
        <w:pStyle w:val="Default"/>
        <w:rPr>
          <w:rFonts w:ascii="Arial" w:hAnsi="Arial" w:cs="Arial"/>
          <w:sz w:val="21"/>
          <w:szCs w:val="21"/>
        </w:rPr>
      </w:pPr>
      <w:r>
        <w:rPr>
          <w:rFonts w:ascii="Arial" w:hAnsi="Arial" w:cs="Arial"/>
          <w:sz w:val="21"/>
          <w:szCs w:val="21"/>
        </w:rPr>
        <w:t xml:space="preserve">An emergency safety evaluation is the building check to find out the damage caused by the earthquakes and evaluate the safety. The purpose of it is to determine the risk of building claps due to aftershocks and prevent secondary disaster which fatal to humans. After the evaluation, red or yellow or green sign will be </w:t>
      </w:r>
      <w:proofErr w:type="spellStart"/>
      <w:r>
        <w:rPr>
          <w:rFonts w:ascii="Arial" w:hAnsi="Arial" w:cs="Arial"/>
          <w:sz w:val="21"/>
          <w:szCs w:val="21"/>
        </w:rPr>
        <w:t>postedon</w:t>
      </w:r>
      <w:proofErr w:type="spellEnd"/>
      <w:r>
        <w:rPr>
          <w:rFonts w:ascii="Arial" w:hAnsi="Arial" w:cs="Arial"/>
          <w:sz w:val="21"/>
          <w:szCs w:val="21"/>
        </w:rPr>
        <w:t xml:space="preserve"> the buildings where you can easily see.</w:t>
      </w:r>
    </w:p>
    <w:p w:rsidR="0094017E" w:rsidRDefault="0094017E" w:rsidP="0094017E">
      <w:pPr>
        <w:pStyle w:val="Default"/>
        <w:rPr>
          <w:rFonts w:ascii="Arial" w:hAnsi="Arial" w:cs="Arial"/>
          <w:sz w:val="21"/>
          <w:szCs w:val="21"/>
        </w:rPr>
      </w:pPr>
      <w:r>
        <w:rPr>
          <w:rFonts w:ascii="Arial" w:hAnsi="Arial" w:cs="Arial"/>
          <w:sz w:val="21"/>
          <w:szCs w:val="21"/>
        </w:rPr>
        <w:t>The meaning of colors as follows.</w:t>
      </w:r>
    </w:p>
    <w:p w:rsidR="0094017E" w:rsidRDefault="0094017E" w:rsidP="0094017E">
      <w:pPr>
        <w:pStyle w:val="Default"/>
        <w:rPr>
          <w:rFonts w:ascii="Arial" w:hAnsi="Arial" w:cs="Arial"/>
          <w:sz w:val="21"/>
          <w:szCs w:val="21"/>
        </w:rPr>
      </w:pPr>
      <w:r>
        <w:rPr>
          <w:rFonts w:hAnsi="Arial" w:hint="eastAsia"/>
          <w:sz w:val="21"/>
          <w:szCs w:val="21"/>
        </w:rPr>
        <w:t>○</w:t>
      </w:r>
      <w:r>
        <w:rPr>
          <w:rFonts w:ascii="Arial" w:hAnsi="Arial" w:cs="Arial"/>
          <w:sz w:val="21"/>
          <w:szCs w:val="21"/>
        </w:rPr>
        <w:t>Red</w:t>
      </w:r>
      <w:r>
        <w:rPr>
          <w:rFonts w:hAnsi="Arial" w:hint="eastAsia"/>
          <w:sz w:val="21"/>
          <w:szCs w:val="21"/>
        </w:rPr>
        <w:t>：</w:t>
      </w:r>
      <w:r>
        <w:rPr>
          <w:rFonts w:ascii="Arial" w:hAnsi="Arial" w:cs="Arial"/>
          <w:sz w:val="21"/>
          <w:szCs w:val="21"/>
        </w:rPr>
        <w:t>Danger        Do not enter</w:t>
      </w:r>
    </w:p>
    <w:p w:rsidR="0094017E" w:rsidRDefault="0094017E" w:rsidP="0094017E">
      <w:pPr>
        <w:pStyle w:val="Default"/>
        <w:rPr>
          <w:rFonts w:ascii="Arial" w:hAnsi="Arial" w:cs="Arial"/>
          <w:sz w:val="21"/>
          <w:szCs w:val="21"/>
        </w:rPr>
      </w:pPr>
      <w:r>
        <w:rPr>
          <w:rFonts w:hAnsi="Arial" w:hint="eastAsia"/>
          <w:sz w:val="21"/>
          <w:szCs w:val="21"/>
        </w:rPr>
        <w:t>○</w:t>
      </w:r>
      <w:r>
        <w:rPr>
          <w:rFonts w:ascii="Arial" w:hAnsi="Arial" w:cs="Arial"/>
          <w:sz w:val="21"/>
          <w:szCs w:val="21"/>
        </w:rPr>
        <w:t>Yellow</w:t>
      </w:r>
      <w:r>
        <w:rPr>
          <w:rFonts w:hAnsi="Arial" w:hint="eastAsia"/>
          <w:sz w:val="21"/>
          <w:szCs w:val="21"/>
        </w:rPr>
        <w:t>：</w:t>
      </w:r>
      <w:r>
        <w:rPr>
          <w:rFonts w:ascii="Arial" w:hAnsi="Arial" w:cs="Arial"/>
          <w:sz w:val="21"/>
          <w:szCs w:val="21"/>
        </w:rPr>
        <w:t>Caution    Please be careful when you enter</w:t>
      </w:r>
    </w:p>
    <w:p w:rsidR="0094017E" w:rsidRDefault="0094017E" w:rsidP="0094017E">
      <w:pPr>
        <w:pStyle w:val="Default"/>
        <w:rPr>
          <w:rFonts w:ascii="Arial" w:hAnsi="Arial" w:cs="Arial"/>
          <w:sz w:val="21"/>
          <w:szCs w:val="21"/>
        </w:rPr>
      </w:pPr>
      <w:r>
        <w:rPr>
          <w:rFonts w:hAnsi="Arial" w:hint="eastAsia"/>
          <w:sz w:val="21"/>
          <w:szCs w:val="21"/>
        </w:rPr>
        <w:t>○</w:t>
      </w:r>
      <w:r>
        <w:rPr>
          <w:rFonts w:ascii="Arial" w:hAnsi="Arial" w:cs="Arial"/>
          <w:sz w:val="21"/>
          <w:szCs w:val="21"/>
        </w:rPr>
        <w:t>Green</w:t>
      </w:r>
      <w:r>
        <w:rPr>
          <w:rFonts w:hAnsi="Arial" w:hint="eastAsia"/>
          <w:sz w:val="21"/>
          <w:szCs w:val="21"/>
        </w:rPr>
        <w:t>：</w:t>
      </w:r>
      <w:r>
        <w:rPr>
          <w:rFonts w:ascii="Arial" w:hAnsi="Arial" w:cs="Arial"/>
          <w:sz w:val="21"/>
          <w:szCs w:val="21"/>
        </w:rPr>
        <w:t>Checked     Safe to enter</w:t>
      </w:r>
    </w:p>
    <w:p w:rsidR="0094017E" w:rsidRDefault="0094017E" w:rsidP="0094017E">
      <w:pPr>
        <w:pStyle w:val="Default"/>
        <w:rPr>
          <w:rFonts w:ascii="Arial" w:hAnsi="Arial" w:cs="Arial"/>
          <w:sz w:val="21"/>
          <w:szCs w:val="21"/>
        </w:rPr>
      </w:pPr>
      <w:r>
        <w:rPr>
          <w:rFonts w:ascii="Arial" w:hAnsi="Arial" w:cs="Arial"/>
          <w:sz w:val="21"/>
          <w:szCs w:val="21"/>
        </w:rPr>
        <w:t>Local municipal office will determine whether the area needs an evaluation or not.</w:t>
      </w:r>
    </w:p>
    <w:p w:rsidR="0094017E" w:rsidRDefault="0094017E" w:rsidP="0094017E">
      <w:pPr>
        <w:pStyle w:val="Default"/>
        <w:rPr>
          <w:rFonts w:ascii="Arial" w:hAnsi="Arial" w:cs="Arial"/>
          <w:sz w:val="21"/>
          <w:szCs w:val="21"/>
        </w:rPr>
      </w:pPr>
      <w:r>
        <w:rPr>
          <w:rFonts w:ascii="Arial" w:hAnsi="Arial" w:cs="Arial"/>
          <w:sz w:val="21"/>
          <w:szCs w:val="21"/>
        </w:rPr>
        <w:t xml:space="preserve">Please ask the local municipal office for more information. </w:t>
      </w:r>
    </w:p>
    <w:p w:rsidR="004C2F1D" w:rsidRDefault="0094017E" w:rsidP="0094017E">
      <w:r>
        <w:rPr>
          <w:rFonts w:hAnsi="Arial" w:hint="eastAsia"/>
          <w:szCs w:val="21"/>
        </w:rPr>
        <w:t>＊</w:t>
      </w:r>
      <w:r>
        <w:rPr>
          <w:rFonts w:ascii="Arial" w:hAnsi="Arial" w:cs="Arial"/>
          <w:szCs w:val="21"/>
        </w:rPr>
        <w:t>This evaluation is different than the evaluation for the damaged house certification.</w:t>
      </w:r>
    </w:p>
    <w:sectPr w:rsidR="004C2F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7E"/>
    <w:rsid w:val="004C2F1D"/>
    <w:rsid w:val="0094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0AA0C6-E43C-46FA-942A-6392FF6D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017E"/>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Jane Pincher</dc:creator>
  <cp:keywords/>
  <dc:description/>
  <cp:lastModifiedBy>Laura Jane Pincher</cp:lastModifiedBy>
  <cp:revision>1</cp:revision>
  <dcterms:created xsi:type="dcterms:W3CDTF">2019-09-19T05:13:00Z</dcterms:created>
  <dcterms:modified xsi:type="dcterms:W3CDTF">2019-09-19T05:15:00Z</dcterms:modified>
</cp:coreProperties>
</file>