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BE507E9" w:rsidR="00647714" w:rsidRDefault="000A02F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CF316D" w:rsidR="00647714" w:rsidRPr="00B96FCC" w:rsidRDefault="00B96FCC" w:rsidP="00B96FC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96FCC">
              <w:rPr>
                <w:rFonts w:ascii="BIZ UDPゴシック" w:eastAsia="BIZ UDPゴシック" w:hAnsi="BIZ UDPゴシック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06FB419" w:rsidR="00647714" w:rsidRPr="00AC4093" w:rsidRDefault="00B96FCC" w:rsidP="007C0484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AC4093">
              <w:rPr>
                <w:rFonts w:ascii="Arial" w:eastAsia="ＭＳ Ｐゴシック" w:hAnsi="Arial" w:cs="Arial"/>
                <w:bCs/>
                <w:szCs w:val="21"/>
              </w:rPr>
              <w:t>Acquiring a Disaster Victim Certificate (</w:t>
            </w:r>
            <w:r w:rsidRPr="00AC4093">
              <w:rPr>
                <w:rFonts w:ascii="Arial" w:eastAsia="ＭＳ Ｐゴシック" w:hAnsi="Arial" w:cs="Arial"/>
                <w:bCs/>
                <w:i/>
                <w:szCs w:val="21"/>
              </w:rPr>
              <w:t>risai shomeisho</w:t>
            </w:r>
            <w:r w:rsidRPr="00AC4093">
              <w:rPr>
                <w:rFonts w:ascii="Arial" w:eastAsia="ＭＳ Ｐゴシック" w:hAnsi="Arial" w:cs="Arial"/>
                <w:bCs/>
                <w:szCs w:val="21"/>
              </w:rPr>
              <w:t>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2DD7151" w:rsidR="00647714" w:rsidRPr="00B96FCC" w:rsidRDefault="00B96FC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○り災証明書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・住居の被害程度を証明するものです。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・この証明書が必要な支援制度には、以下のようなものがあります。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9D7C68A" w14:textId="77777777" w:rsidR="00B96FCC" w:rsidRPr="00AC4093" w:rsidRDefault="00B96FCC" w:rsidP="00B96FCC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AC4093">
              <w:rPr>
                <w:rFonts w:ascii="Arial" w:eastAsia="ＭＳ Ｐゴシック" w:hAnsi="Arial" w:cs="Arial"/>
                <w:bCs/>
                <w:szCs w:val="21"/>
              </w:rPr>
              <w:t xml:space="preserve">People who have had their houses damaged by the earthquake will require several certificates of proof in order to be eligible to receive various aid for disaster victims. In particular, a Disaster Victim Certificate is often required. </w:t>
            </w:r>
          </w:p>
          <w:p w14:paraId="25E87C0B" w14:textId="77777777" w:rsidR="00B96FCC" w:rsidRPr="00AC4093" w:rsidRDefault="00B96FCC" w:rsidP="00B96FCC">
            <w:pPr>
              <w:rPr>
                <w:rFonts w:ascii="Arial" w:eastAsia="ＭＳ Ｐゴシック" w:hAnsi="Arial" w:cs="Arial"/>
                <w:bCs/>
                <w:szCs w:val="21"/>
              </w:rPr>
            </w:pPr>
          </w:p>
          <w:p w14:paraId="62EB78A7" w14:textId="77777777" w:rsidR="00B96FCC" w:rsidRPr="00AC4093" w:rsidRDefault="00B96FCC" w:rsidP="00B96FCC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AC4093">
              <w:rPr>
                <w:rFonts w:ascii="Arial" w:eastAsia="ＭＳ Ｐゴシック" w:hAnsi="Arial" w:cs="Arial" w:hint="eastAsia"/>
                <w:bCs/>
                <w:szCs w:val="21"/>
              </w:rPr>
              <w:t>○</w:t>
            </w:r>
            <w:r w:rsidRPr="00AC4093">
              <w:rPr>
                <w:rFonts w:ascii="Arial" w:eastAsia="ＭＳ Ｐゴシック" w:hAnsi="Arial" w:cs="Arial"/>
                <w:bCs/>
                <w:szCs w:val="21"/>
              </w:rPr>
              <w:t>Disaster Victim Certificate</w:t>
            </w:r>
          </w:p>
          <w:p w14:paraId="7E808385" w14:textId="77777777" w:rsidR="00B96FCC" w:rsidRPr="00AC4093" w:rsidRDefault="00B96FCC" w:rsidP="00B96FCC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AC4093">
              <w:rPr>
                <w:rFonts w:ascii="Arial" w:eastAsia="ＭＳ Ｐゴシック" w:hAnsi="Arial" w:cs="Arial" w:hint="eastAsia"/>
                <w:bCs/>
                <w:szCs w:val="21"/>
              </w:rPr>
              <w:t>・</w:t>
            </w:r>
            <w:r w:rsidRPr="00AC4093">
              <w:rPr>
                <w:rFonts w:ascii="Arial" w:eastAsia="ＭＳ Ｐゴシック" w:hAnsi="Arial" w:cs="Arial"/>
                <w:bCs/>
                <w:szCs w:val="21"/>
              </w:rPr>
              <w:t>Proof of the extent of damage of the residence</w:t>
            </w:r>
          </w:p>
          <w:p w14:paraId="234271E4" w14:textId="77777777" w:rsidR="00B96FCC" w:rsidRPr="00AC4093" w:rsidRDefault="00B96FCC" w:rsidP="00B96FCC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AC4093">
              <w:rPr>
                <w:rFonts w:ascii="Arial" w:eastAsia="ＭＳ Ｐゴシック" w:hAnsi="Arial" w:cs="Arial" w:hint="eastAsia"/>
                <w:bCs/>
                <w:szCs w:val="21"/>
              </w:rPr>
              <w:t>・</w:t>
            </w:r>
            <w:r w:rsidRPr="00AC4093">
              <w:rPr>
                <w:rFonts w:ascii="Arial" w:eastAsia="ＭＳ Ｐゴシック" w:hAnsi="Arial" w:cs="Arial"/>
                <w:bCs/>
                <w:szCs w:val="21"/>
              </w:rPr>
              <w:t>Investigation of the damage status by an investigator is required, and this usually takes a certain amount of time before it is issued.</w:t>
            </w:r>
          </w:p>
          <w:p w14:paraId="4717F2F2" w14:textId="77777777" w:rsidR="00B96FCC" w:rsidRPr="00AC4093" w:rsidRDefault="00B96FCC" w:rsidP="00B96FCC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AC4093">
              <w:rPr>
                <w:rFonts w:ascii="Arial" w:eastAsia="ＭＳ Ｐゴシック" w:hAnsi="Arial" w:cs="Arial" w:hint="eastAsia"/>
                <w:bCs/>
                <w:szCs w:val="21"/>
              </w:rPr>
              <w:t>・</w:t>
            </w:r>
            <w:r w:rsidRPr="00AC4093">
              <w:rPr>
                <w:rFonts w:ascii="Arial" w:eastAsia="ＭＳ Ｐゴシック" w:hAnsi="Arial" w:cs="Arial"/>
                <w:bCs/>
                <w:szCs w:val="21"/>
              </w:rPr>
              <w:t>Aid systems that requires a Disaster Victim Certificate are as follows:</w:t>
            </w:r>
          </w:p>
          <w:p w14:paraId="7CD013D0" w14:textId="77777777" w:rsidR="00B96FCC" w:rsidRPr="00AC4093" w:rsidRDefault="00B96FCC" w:rsidP="00B96FCC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AC4093">
              <w:rPr>
                <w:rFonts w:ascii="Arial" w:eastAsia="ＭＳ Ｐゴシック" w:hAnsi="Arial" w:cs="Arial" w:hint="eastAsia"/>
                <w:bCs/>
                <w:szCs w:val="21"/>
              </w:rPr>
              <w:t xml:space="preserve">　</w:t>
            </w:r>
            <w:r w:rsidRPr="00AC4093">
              <w:rPr>
                <w:rFonts w:ascii="Arial" w:eastAsia="ＭＳ Ｐゴシック" w:hAnsi="Arial" w:cs="Arial"/>
                <w:bCs/>
                <w:szCs w:val="21"/>
              </w:rPr>
              <w:t>Natural Disaster Victims Relief Aid, public donations, reduction/exemption of the National Health Insurance premium, Disaster Restoration Housing Loan, emergency repair system for damaged houses, moving to temporary or public housing, distribution of textbooks free of charge, etc.</w:t>
            </w:r>
          </w:p>
          <w:p w14:paraId="559513F6" w14:textId="77777777" w:rsidR="00B96FCC" w:rsidRPr="00AC4093" w:rsidRDefault="00B96FCC" w:rsidP="00B96FCC">
            <w:pPr>
              <w:rPr>
                <w:rFonts w:ascii="Arial" w:eastAsia="ＭＳ Ｐゴシック" w:hAnsi="Arial" w:cs="Arial"/>
                <w:bCs/>
                <w:szCs w:val="21"/>
              </w:rPr>
            </w:pPr>
          </w:p>
          <w:p w14:paraId="6B3B233B" w14:textId="085D216A" w:rsidR="007E0668" w:rsidRPr="00AC4093" w:rsidRDefault="00B96FCC" w:rsidP="00BA291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AC4093">
              <w:rPr>
                <w:rFonts w:ascii="Arial" w:eastAsia="ＭＳ Ｐゴシック" w:hAnsi="Arial" w:cs="Arial"/>
                <w:bCs/>
                <w:szCs w:val="21"/>
              </w:rPr>
              <w:t>The required documents, investigation procedures, issuing period and other areas may differ in each municipality, so please inquire with your municipality for further details.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A02F4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C4093"/>
    <w:rsid w:val="00AE6D06"/>
    <w:rsid w:val="00B96FC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2024-02-08T01:18:00Z</dcterms:modified>
</cp:coreProperties>
</file>