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664ED317" w:rsidR="00647714" w:rsidRDefault="007237CF"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53</w:t>
            </w:r>
          </w:p>
        </w:tc>
        <w:tc>
          <w:tcPr>
            <w:tcW w:w="8071" w:type="dxa"/>
            <w:tcBorders>
              <w:bottom w:val="dashed" w:sz="4" w:space="0" w:color="auto"/>
              <w:right w:val="double" w:sz="4" w:space="0" w:color="auto"/>
            </w:tcBorders>
          </w:tcPr>
          <w:p w14:paraId="517F4A00" w14:textId="6D51B2F0" w:rsidR="00647714" w:rsidRPr="00540E3B" w:rsidRDefault="00540E3B" w:rsidP="00540E3B">
            <w:pPr>
              <w:pStyle w:val="5"/>
              <w:shd w:val="clear" w:color="auto" w:fill="FFFFFF"/>
              <w:spacing w:after="120"/>
              <w:ind w:leftChars="0" w:left="0"/>
              <w:rPr>
                <w:rFonts w:ascii="BIZ UDPゴシック" w:eastAsia="BIZ UDPゴシック" w:hAnsi="BIZ UDPゴシック"/>
                <w:color w:val="030303"/>
                <w:szCs w:val="21"/>
              </w:rPr>
            </w:pPr>
            <w:r w:rsidRPr="00540E3B">
              <w:rPr>
                <w:rFonts w:ascii="BIZ UDPゴシック" w:eastAsia="BIZ UDPゴシック" w:hAnsi="BIZ UDPゴシック" w:hint="eastAsia"/>
                <w:color w:val="030303"/>
                <w:szCs w:val="21"/>
              </w:rPr>
              <w:t>一酸化炭素中毒に注意(避難所)</w:t>
            </w:r>
          </w:p>
        </w:tc>
        <w:tc>
          <w:tcPr>
            <w:tcW w:w="12899" w:type="dxa"/>
            <w:tcBorders>
              <w:left w:val="double" w:sz="4" w:space="0" w:color="auto"/>
              <w:bottom w:val="dashed" w:sz="4" w:space="0" w:color="auto"/>
            </w:tcBorders>
          </w:tcPr>
          <w:p w14:paraId="1B46D192" w14:textId="3BFD3837" w:rsidR="00647714" w:rsidRPr="00401F2B" w:rsidRDefault="00540E3B" w:rsidP="00540E3B">
            <w:pPr>
              <w:ind w:right="884"/>
              <w:rPr>
                <w:rFonts w:ascii="Arial" w:eastAsia="ＭＳ Ｐゴシック" w:hAnsi="Arial" w:cs="Arial"/>
                <w:bCs/>
                <w:szCs w:val="21"/>
              </w:rPr>
            </w:pPr>
            <w:r w:rsidRPr="00401F2B">
              <w:rPr>
                <w:rFonts w:ascii="Arial" w:eastAsia="ＭＳ Ｐゴシック" w:hAnsi="Arial" w:cs="Arial"/>
                <w:bCs/>
                <w:szCs w:val="21"/>
              </w:rPr>
              <w:t>Be careful of carbon monoxide poisoning (evacuation shelters)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38762A0" w:rsidR="00647714" w:rsidRPr="00540E3B" w:rsidRDefault="00540E3B" w:rsidP="00647714">
            <w:pPr>
              <w:snapToGrid w:val="0"/>
              <w:rPr>
                <w:rFonts w:ascii="BIZ UDPゴシック" w:eastAsia="BIZ UDPゴシック" w:hAnsi="BIZ UDPゴシック"/>
                <w:color w:val="030303"/>
                <w:szCs w:val="21"/>
                <w:shd w:val="clear" w:color="auto" w:fill="FFFFFF"/>
              </w:rPr>
            </w:pPr>
            <w:r w:rsidRPr="00540E3B">
              <w:rPr>
                <w:rFonts w:ascii="BIZ UDPゴシック" w:eastAsia="BIZ UDPゴシック" w:hAnsi="BIZ UDPゴシック" w:hint="eastAsia"/>
                <w:color w:val="030303"/>
                <w:szCs w:val="21"/>
                <w:shd w:val="clear" w:color="auto" w:fill="FFFFFF"/>
              </w:rPr>
              <w:t>発電機は屋外に置いてあると思いますが、避難所の出入り口の近くにあるときや、風向きなどで、一酸化炭素中毒になることがあります。</w:t>
            </w:r>
            <w:r w:rsidRPr="00540E3B">
              <w:rPr>
                <w:rFonts w:ascii="BIZ UDPゴシック" w:eastAsia="BIZ UDPゴシック" w:hAnsi="BIZ UDPゴシック" w:hint="eastAsia"/>
                <w:color w:val="030303"/>
                <w:szCs w:val="21"/>
              </w:rPr>
              <w:br/>
            </w:r>
            <w:r w:rsidRPr="00540E3B">
              <w:rPr>
                <w:rFonts w:ascii="BIZ UDPゴシック" w:eastAsia="BIZ UDPゴシック" w:hAnsi="BIZ UDPゴシック" w:hint="eastAsia"/>
                <w:color w:val="030303"/>
                <w:szCs w:val="21"/>
                <w:shd w:val="clear" w:color="auto" w:fill="FFFFFF"/>
              </w:rPr>
              <w:t>近くに発電機があって、頭が痛くなったり、気持ち悪くなったりするときは、一酸化炭素中毒の可能性があります。</w:t>
            </w:r>
            <w:r w:rsidRPr="00540E3B">
              <w:rPr>
                <w:rFonts w:ascii="BIZ UDPゴシック" w:eastAsia="BIZ UDPゴシック" w:hAnsi="BIZ UDPゴシック" w:hint="eastAsia"/>
                <w:color w:val="030303"/>
                <w:szCs w:val="21"/>
              </w:rPr>
              <w:br/>
            </w:r>
            <w:r w:rsidRPr="00540E3B">
              <w:rPr>
                <w:rFonts w:ascii="BIZ UDPゴシック" w:eastAsia="BIZ UDPゴシック" w:hAnsi="BIZ UDPゴシック" w:hint="eastAsia"/>
                <w:color w:val="030303"/>
                <w:szCs w:val="21"/>
                <w:shd w:val="clear" w:color="auto" w:fill="FFFFFF"/>
              </w:rPr>
              <w:t>医療スタッフに伝えて、発電機の場所や、換気の方法を変えてもらうようにしてください。</w:t>
            </w:r>
          </w:p>
        </w:tc>
        <w:tc>
          <w:tcPr>
            <w:tcW w:w="12899" w:type="dxa"/>
            <w:tcBorders>
              <w:top w:val="dashed" w:sz="4" w:space="0" w:color="auto"/>
              <w:left w:val="double" w:sz="4" w:space="0" w:color="auto"/>
            </w:tcBorders>
          </w:tcPr>
          <w:p w14:paraId="6B3B233B" w14:textId="77AA61D7" w:rsidR="007E0668" w:rsidRPr="00401F2B" w:rsidRDefault="00540E3B" w:rsidP="00BA291D">
            <w:pPr>
              <w:rPr>
                <w:rFonts w:ascii="Arial" w:hAnsi="Arial" w:cs="Arial"/>
                <w:bCs/>
                <w:szCs w:val="21"/>
              </w:rPr>
            </w:pPr>
            <w:r w:rsidRPr="00401F2B">
              <w:rPr>
                <w:rFonts w:ascii="Arial" w:eastAsia="ＭＳ Ｐゴシック" w:hAnsi="Arial" w:cs="Arial"/>
                <w:bCs/>
                <w:szCs w:val="21"/>
              </w:rPr>
              <w:t>Electrical generators are used to make electricity at the shelters in affected area where the electricity does not go on, or in such areas as the Kanto region where planned blackouts are put into practice.  In some cases, the generators are placed outside; it is possibile that carbon monoxide poisoning will occur if the generator is set at the entrance of the shelter and the direction of the wind changes, etc.  If anyone gets a headache or starts to feel sick near the generator, they may be suffering from carbon monoxide poisoning.  In that case, please ask the medical staff to change the position of the generator or to let some fresh air into the room</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1F2B"/>
    <w:rsid w:val="00405958"/>
    <w:rsid w:val="00414822"/>
    <w:rsid w:val="00430F05"/>
    <w:rsid w:val="00446564"/>
    <w:rsid w:val="00456A63"/>
    <w:rsid w:val="00505DE1"/>
    <w:rsid w:val="00511244"/>
    <w:rsid w:val="00540E3B"/>
    <w:rsid w:val="005741CB"/>
    <w:rsid w:val="005864D4"/>
    <w:rsid w:val="00642D50"/>
    <w:rsid w:val="00647714"/>
    <w:rsid w:val="006E39C1"/>
    <w:rsid w:val="007237CF"/>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30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26860398">
      <w:bodyDiv w:val="1"/>
      <w:marLeft w:val="0"/>
      <w:marRight w:val="0"/>
      <w:marTop w:val="0"/>
      <w:marBottom w:val="0"/>
      <w:divBdr>
        <w:top w:val="none" w:sz="0" w:space="0" w:color="auto"/>
        <w:left w:val="none" w:sz="0" w:space="0" w:color="auto"/>
        <w:bottom w:val="none" w:sz="0" w:space="0" w:color="auto"/>
        <w:right w:val="none" w:sz="0" w:space="0" w:color="auto"/>
      </w:divBdr>
    </w:div>
    <w:div w:id="115719109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137</Words>
  <Characters>782</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2024-02-08T02:35:00Z</dcterms:modified>
</cp:coreProperties>
</file>