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28A8310" w:rsidR="00647714" w:rsidRDefault="009450ED" w:rsidP="00647714">
            <w:pPr>
              <w:snapToGrid w:val="0"/>
              <w:jc w:val="center"/>
              <w:rPr>
                <w:rFonts w:ascii="BIZ UDゴシック" w:eastAsia="BIZ UDゴシック" w:hAnsi="BIZ UDゴシック"/>
              </w:rPr>
            </w:pPr>
            <w:r>
              <w:rPr>
                <w:rFonts w:ascii="BIZ UDゴシック" w:eastAsia="BIZ UDゴシック" w:hAnsi="BIZ UDゴシック" w:hint="eastAsia"/>
              </w:rPr>
              <w:t>フランス語</w:t>
            </w:r>
          </w:p>
        </w:tc>
      </w:tr>
      <w:tr w:rsidR="009450ED" w14:paraId="06E29347" w14:textId="77777777" w:rsidTr="002D1D22">
        <w:trPr>
          <w:trHeight w:val="356"/>
        </w:trPr>
        <w:tc>
          <w:tcPr>
            <w:tcW w:w="571" w:type="dxa"/>
            <w:vMerge w:val="restart"/>
            <w:vAlign w:val="center"/>
          </w:tcPr>
          <w:p w14:paraId="13C040B6" w14:textId="4302BC53" w:rsidR="009450ED" w:rsidRDefault="009450ED" w:rsidP="009450ED">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9450ED" w:rsidRPr="00ED28C5" w:rsidRDefault="009450ED" w:rsidP="009450ED">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3A01B685" w:rsidR="009450ED" w:rsidRPr="00ED28C5" w:rsidRDefault="009450ED" w:rsidP="009450ED">
            <w:pPr>
              <w:snapToGrid w:val="0"/>
              <w:rPr>
                <w:rFonts w:asciiTheme="majorHAnsi" w:eastAsia="BIZ UDゴシック" w:hAnsiTheme="majorHAnsi" w:cstheme="majorHAnsi"/>
              </w:rPr>
            </w:pPr>
            <w:r w:rsidRPr="00AB3422">
              <w:rPr>
                <w:rFonts w:ascii="BIZ UDゴシック" w:eastAsia="BIZ UDゴシック" w:hAnsi="BIZ UDゴシック"/>
              </w:rPr>
              <w:t>Prenez garde aux tsunamis.</w:t>
            </w:r>
          </w:p>
        </w:tc>
      </w:tr>
      <w:tr w:rsidR="009450ED" w14:paraId="56C389EA" w14:textId="77777777" w:rsidTr="007C0484">
        <w:trPr>
          <w:trHeight w:val="859"/>
        </w:trPr>
        <w:tc>
          <w:tcPr>
            <w:tcW w:w="571" w:type="dxa"/>
            <w:vMerge/>
            <w:vAlign w:val="center"/>
          </w:tcPr>
          <w:p w14:paraId="3D38B7FA" w14:textId="77777777" w:rsidR="009450ED" w:rsidRDefault="009450ED" w:rsidP="009450ED">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9450ED" w:rsidRPr="00802265" w:rsidRDefault="009450ED" w:rsidP="009450ED">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9450ED" w:rsidRPr="00802265" w:rsidRDefault="009450ED" w:rsidP="009450ED">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9450ED" w:rsidRPr="00802265" w:rsidRDefault="009450ED" w:rsidP="009450ED">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9450ED" w:rsidRPr="00802265" w:rsidRDefault="009450ED" w:rsidP="009450ED">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9450ED" w:rsidRPr="002D1D22" w:rsidRDefault="009450ED" w:rsidP="009450ED">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16A56B80" w14:textId="77777777" w:rsidR="009450ED" w:rsidRPr="00AB3422" w:rsidRDefault="009450ED" w:rsidP="009450ED">
            <w:pPr>
              <w:snapToGrid w:val="0"/>
              <w:ind w:firstLineChars="100" w:firstLine="210"/>
              <w:jc w:val="left"/>
              <w:rPr>
                <w:rFonts w:ascii="BIZ UDゴシック" w:eastAsia="BIZ UDゴシック" w:hAnsi="BIZ UDゴシック"/>
              </w:rPr>
            </w:pPr>
            <w:r w:rsidRPr="00AB3422">
              <w:rPr>
                <w:rFonts w:ascii="BIZ UDゴシック" w:eastAsia="BIZ UDゴシック" w:hAnsi="BIZ UDゴシック"/>
              </w:rPr>
              <w:t>Au Japon, en cas de tsunami provoqué par un séisme, la télévision, la radio ou les mails locaux appellent à la « vigilance recommandée » ou à la « vigilance absolue ».</w:t>
            </w:r>
          </w:p>
          <w:p w14:paraId="6319BA75" w14:textId="77777777" w:rsidR="009450ED" w:rsidRPr="00AB3422" w:rsidRDefault="009450ED" w:rsidP="009450ED">
            <w:pPr>
              <w:snapToGrid w:val="0"/>
              <w:jc w:val="left"/>
              <w:rPr>
                <w:rFonts w:ascii="BIZ UDゴシック" w:eastAsia="BIZ UDゴシック" w:hAnsi="BIZ UDゴシック"/>
              </w:rPr>
            </w:pPr>
            <w:r w:rsidRPr="00AB3422">
              <w:rPr>
                <w:rFonts w:ascii="BIZ UDゴシック" w:eastAsia="BIZ UDゴシック" w:hAnsi="BIZ UDゴシック"/>
              </w:rPr>
              <w:t>En cas d’appel à la « vigilance recommandée au tsunami » ou à la « vigilance absolue au tsunami », ne vous approchez pas de la mer ou des rivières.</w:t>
            </w:r>
          </w:p>
          <w:p w14:paraId="6D12FF3E" w14:textId="77777777" w:rsidR="009450ED" w:rsidRPr="00AB3422" w:rsidRDefault="009450ED" w:rsidP="009450ED">
            <w:pPr>
              <w:snapToGrid w:val="0"/>
              <w:jc w:val="left"/>
              <w:rPr>
                <w:rFonts w:ascii="BIZ UDゴシック" w:eastAsia="BIZ UDゴシック" w:hAnsi="BIZ UDゴシック"/>
              </w:rPr>
            </w:pPr>
            <w:r w:rsidRPr="00AB3422">
              <w:rPr>
                <w:rFonts w:ascii="BIZ UDゴシック" w:eastAsia="BIZ UDゴシック" w:hAnsi="BIZ UDゴシック"/>
              </w:rPr>
              <w:t>En cas d’appel à la « vigilance recommandée au tsunami », éloignez-vous rapidement de la mer si vous êtes en mer ou en bordure de mer.</w:t>
            </w:r>
          </w:p>
          <w:p w14:paraId="0CD6E2DD" w14:textId="77777777" w:rsidR="009450ED" w:rsidRPr="00AB3422" w:rsidRDefault="009450ED" w:rsidP="009450ED">
            <w:pPr>
              <w:snapToGrid w:val="0"/>
              <w:jc w:val="left"/>
              <w:rPr>
                <w:rFonts w:ascii="BIZ UDゴシック" w:eastAsia="BIZ UDゴシック" w:hAnsi="BIZ UDゴシック"/>
              </w:rPr>
            </w:pPr>
            <w:r w:rsidRPr="00AB3422">
              <w:rPr>
                <w:rFonts w:ascii="BIZ UDゴシック" w:eastAsia="BIZ UDゴシック" w:hAnsi="BIZ UDゴシック"/>
              </w:rPr>
              <w:t>En cas d’appel à la « vigilance absolue au tsunami », éloignez-vous rapidement de la mer et dirigez-vous vers les hauteurs.</w:t>
            </w:r>
          </w:p>
          <w:p w14:paraId="6B3B233B" w14:textId="2AC9FD25" w:rsidR="009450ED" w:rsidRPr="00ED28C5" w:rsidRDefault="009450ED" w:rsidP="009450ED">
            <w:pPr>
              <w:snapToGrid w:val="0"/>
              <w:rPr>
                <w:rFonts w:asciiTheme="majorHAnsi" w:eastAsia="BIZ UDゴシック" w:hAnsiTheme="majorHAnsi" w:cstheme="majorHAnsi"/>
              </w:rPr>
            </w:pPr>
            <w:r w:rsidRPr="00AB3422">
              <w:rPr>
                <w:rFonts w:ascii="BIZ UDゴシック" w:eastAsia="BIZ UDゴシック" w:hAnsi="BIZ UDゴシック"/>
              </w:rPr>
              <w:t>Le tsunami se produisant à maintes reprises, ne vous approchez pas de la mer sans vous être assuré qu’il s’est définitivement éloigné.</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450ED"/>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146</Words>
  <Characters>834</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2024-01-25T04:22:00Z</dcterms:modified>
</cp:coreProperties>
</file>