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D931B5">
      <w:pPr>
        <w:pStyle w:val="a9"/>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7A6E8F97" w:rsidR="00647714" w:rsidRDefault="00DF1079" w:rsidP="00647714">
            <w:pPr>
              <w:snapToGrid w:val="0"/>
              <w:jc w:val="center"/>
              <w:rPr>
                <w:rFonts w:ascii="BIZ UDゴシック" w:eastAsia="BIZ UDゴシック" w:hAnsi="BIZ UDゴシック"/>
              </w:rPr>
            </w:pPr>
            <w:r>
              <w:rPr>
                <w:rFonts w:ascii="BIZ UDゴシック" w:eastAsia="BIZ UDゴシック" w:hAnsi="BIZ UDゴシック" w:hint="eastAsia"/>
              </w:rPr>
              <w:t>フランス語</w:t>
            </w:r>
          </w:p>
        </w:tc>
      </w:tr>
      <w:tr w:rsidR="00DF1079" w14:paraId="06E29347" w14:textId="77777777" w:rsidTr="002D1D22">
        <w:trPr>
          <w:trHeight w:val="356"/>
        </w:trPr>
        <w:tc>
          <w:tcPr>
            <w:tcW w:w="571" w:type="dxa"/>
            <w:vMerge w:val="restart"/>
            <w:vAlign w:val="center"/>
          </w:tcPr>
          <w:p w14:paraId="13C040B6" w14:textId="441B7391" w:rsidR="00DF1079" w:rsidRDefault="00DF1079" w:rsidP="00DF1079">
            <w:pPr>
              <w:snapToGrid w:val="0"/>
              <w:jc w:val="center"/>
              <w:rPr>
                <w:rFonts w:ascii="BIZ UDゴシック" w:eastAsia="BIZ UDゴシック" w:hAnsi="BIZ UDゴシック"/>
              </w:rPr>
            </w:pPr>
            <w:r>
              <w:rPr>
                <w:rFonts w:ascii="BIZ UDゴシック" w:eastAsia="BIZ UDゴシック" w:hAnsi="BIZ UDゴシック" w:hint="eastAsia"/>
              </w:rPr>
              <w:t>24</w:t>
            </w:r>
          </w:p>
        </w:tc>
        <w:tc>
          <w:tcPr>
            <w:tcW w:w="8071" w:type="dxa"/>
            <w:tcBorders>
              <w:bottom w:val="dashed" w:sz="4" w:space="0" w:color="auto"/>
              <w:right w:val="double" w:sz="4" w:space="0" w:color="auto"/>
            </w:tcBorders>
          </w:tcPr>
          <w:p w14:paraId="517F4A00" w14:textId="3D7D4E4E" w:rsidR="00DF1079" w:rsidRPr="00ED28C5" w:rsidRDefault="00DF1079" w:rsidP="00DF1079">
            <w:pPr>
              <w:snapToGrid w:val="0"/>
              <w:jc w:val="left"/>
              <w:rPr>
                <w:rFonts w:ascii="BIZ UDゴシック" w:eastAsia="BIZ UDゴシック" w:hAnsi="BIZ UDゴシック"/>
              </w:rPr>
            </w:pPr>
            <w:r w:rsidRPr="00757881">
              <w:rPr>
                <w:rFonts w:ascii="BIZ UDゴシック" w:eastAsia="BIZ UDゴシック" w:hAnsi="BIZ UDゴシック" w:hint="eastAsia"/>
              </w:rPr>
              <w:t>災害時多言語支援センター開設のお知らせ</w:t>
            </w:r>
          </w:p>
        </w:tc>
        <w:tc>
          <w:tcPr>
            <w:tcW w:w="12899" w:type="dxa"/>
            <w:tcBorders>
              <w:left w:val="double" w:sz="4" w:space="0" w:color="auto"/>
              <w:bottom w:val="dashed" w:sz="4" w:space="0" w:color="auto"/>
            </w:tcBorders>
          </w:tcPr>
          <w:p w14:paraId="1B46D192" w14:textId="7C617004" w:rsidR="00DF1079" w:rsidRPr="00ED28C5" w:rsidRDefault="00DF1079" w:rsidP="00DF1079">
            <w:pPr>
              <w:snapToGrid w:val="0"/>
              <w:rPr>
                <w:rFonts w:asciiTheme="majorHAnsi" w:eastAsia="BIZ UDゴシック" w:hAnsiTheme="majorHAnsi" w:cstheme="majorHAnsi"/>
              </w:rPr>
            </w:pPr>
            <w:r w:rsidRPr="00AB3422">
              <w:rPr>
                <w:rFonts w:ascii="BIZ UDゴシック" w:eastAsia="BIZ UDゴシック" w:hAnsi="BIZ UDゴシック"/>
              </w:rPr>
              <w:t>Ouverture du Centre d’assistance multilingue sur les sinistres</w:t>
            </w:r>
          </w:p>
        </w:tc>
      </w:tr>
      <w:tr w:rsidR="00DF1079" w14:paraId="56C389EA" w14:textId="77777777" w:rsidTr="007C0484">
        <w:trPr>
          <w:trHeight w:val="859"/>
        </w:trPr>
        <w:tc>
          <w:tcPr>
            <w:tcW w:w="571" w:type="dxa"/>
            <w:vMerge/>
            <w:vAlign w:val="center"/>
          </w:tcPr>
          <w:p w14:paraId="3D38B7FA" w14:textId="77777777" w:rsidR="00DF1079" w:rsidRDefault="00DF1079" w:rsidP="00DF1079">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5E5351F" w14:textId="77777777" w:rsidR="00DF1079" w:rsidRPr="00CB41AF" w:rsidRDefault="00DF1079" w:rsidP="00DF1079">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〇〇では、xxxx年xx月xx日の地震／水害／災害 発生後から、言葉や習慣の違いから情報を入手しにくく、支援を受けられない恐れのある外国人のため、必要な</w:t>
            </w:r>
          </w:p>
          <w:p w14:paraId="2533D42F" w14:textId="77777777" w:rsidR="00DF1079" w:rsidRPr="00CB41AF" w:rsidRDefault="00DF1079" w:rsidP="00DF1079">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情報提供や支援を多言語（〇〇語、〇〇語、〇〇語）で行っています。</w:t>
            </w:r>
          </w:p>
          <w:p w14:paraId="43F6B99A" w14:textId="505FD475" w:rsidR="00DF1079" w:rsidRPr="002D1D22" w:rsidRDefault="00DF1079" w:rsidP="00DF1079">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お知り合いの外国人被災者の方にお知らせください。</w:t>
            </w:r>
          </w:p>
        </w:tc>
        <w:tc>
          <w:tcPr>
            <w:tcW w:w="12899" w:type="dxa"/>
            <w:tcBorders>
              <w:top w:val="dashed" w:sz="4" w:space="0" w:color="auto"/>
              <w:left w:val="double" w:sz="4" w:space="0" w:color="auto"/>
            </w:tcBorders>
          </w:tcPr>
          <w:p w14:paraId="6FB86121" w14:textId="77777777" w:rsidR="00DF1079" w:rsidRPr="00AB3422" w:rsidRDefault="00DF1079" w:rsidP="00DF1079">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hint="eastAsia"/>
              </w:rPr>
              <w:t>Pour les étrangers qui après un séisme, l’arrivée des dégâts des eaux ou la déclaration d’un sinistre en date du xx(jour)  xx(mois) xxxx(année) au lieu désigné〇〇, risquent de ne pas recevoir d’aide car ils ne sont pas familiarisés à la langue ou aux coutum</w:t>
            </w:r>
            <w:r w:rsidRPr="00AB3422">
              <w:rPr>
                <w:rFonts w:ascii="BIZ UDゴシック" w:eastAsia="BIZ UDゴシック" w:hAnsi="BIZ UDゴシック"/>
              </w:rPr>
              <w:t>es, le centre offre les informations et les aides nécessaires en plusieurs langues (   ,   ,    ).</w:t>
            </w:r>
          </w:p>
          <w:p w14:paraId="6B3B233B" w14:textId="0F7327B3" w:rsidR="00DF1079" w:rsidRPr="00ED28C5" w:rsidRDefault="00DF1079" w:rsidP="00DF1079">
            <w:pPr>
              <w:snapToGrid w:val="0"/>
              <w:rPr>
                <w:rFonts w:asciiTheme="majorHAnsi" w:eastAsia="BIZ UDゴシック" w:hAnsiTheme="majorHAnsi" w:cstheme="majorHAnsi"/>
              </w:rPr>
            </w:pPr>
            <w:r w:rsidRPr="00AB3422">
              <w:rPr>
                <w:rFonts w:ascii="BIZ UDゴシック" w:eastAsia="BIZ UDゴシック" w:hAnsi="BIZ UDゴシック"/>
              </w:rPr>
              <w:t>Communiquez ces informations aux étrangers sinistrés de votre entourage.</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1B5"/>
    <w:rsid w:val="00D93FC6"/>
    <w:rsid w:val="00DA1D0F"/>
    <w:rsid w:val="00DB715C"/>
    <w:rsid w:val="00DD4AB2"/>
    <w:rsid w:val="00DF1079"/>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a9">
    <w:name w:val="No Spacing"/>
    <w:uiPriority w:val="1"/>
    <w:qFormat/>
    <w:rsid w:val="00D931B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100</Words>
  <Characters>571</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2024-01-25T04:54:00Z</dcterms:modified>
</cp:coreProperties>
</file>