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A8C1AE" w14:textId="495ABCA8" w:rsidR="000B6B04" w:rsidRDefault="000B6B04">
      <w:pPr>
        <w:rPr>
          <w:rFonts w:ascii="BIZ UDゴシック" w:eastAsia="BIZ UDゴシック" w:hAnsi="BIZ UDゴシック"/>
        </w:rPr>
      </w:pPr>
    </w:p>
    <w:tbl>
      <w:tblPr>
        <w:tblStyle w:val="a3"/>
        <w:tblW w:w="21541" w:type="dxa"/>
        <w:tblLook w:val="04A0" w:firstRow="1" w:lastRow="0" w:firstColumn="1" w:lastColumn="0" w:noHBand="0" w:noVBand="1"/>
      </w:tblPr>
      <w:tblGrid>
        <w:gridCol w:w="571"/>
        <w:gridCol w:w="8071"/>
        <w:gridCol w:w="12899"/>
      </w:tblGrid>
      <w:tr w:rsidR="00647714" w14:paraId="5459CAA7" w14:textId="77777777" w:rsidTr="007468FA">
        <w:trPr>
          <w:trHeight w:val="127"/>
        </w:trPr>
        <w:tc>
          <w:tcPr>
            <w:tcW w:w="571" w:type="dxa"/>
            <w:shd w:val="clear" w:color="auto" w:fill="FFF2CC" w:themeFill="accent4" w:themeFillTint="33"/>
          </w:tcPr>
          <w:p w14:paraId="520E9272" w14:textId="5240DDB9" w:rsidR="00647714" w:rsidRDefault="00647714" w:rsidP="00647714">
            <w:pPr>
              <w:snapToGrid w:val="0"/>
              <w:jc w:val="center"/>
              <w:rPr>
                <w:rFonts w:ascii="BIZ UDゴシック" w:eastAsia="BIZ UDゴシック" w:hAnsi="BIZ UDゴシック"/>
              </w:rPr>
            </w:pPr>
            <w:r>
              <w:rPr>
                <w:rFonts w:ascii="BIZ UDゴシック" w:eastAsia="BIZ UDゴシック" w:hAnsi="BIZ UDゴシック" w:hint="eastAsia"/>
              </w:rPr>
              <w:t>番号</w:t>
            </w:r>
          </w:p>
        </w:tc>
        <w:tc>
          <w:tcPr>
            <w:tcW w:w="8071" w:type="dxa"/>
            <w:tcBorders>
              <w:bottom w:val="dashed" w:sz="4" w:space="0" w:color="auto"/>
              <w:right w:val="double" w:sz="4" w:space="0" w:color="auto"/>
            </w:tcBorders>
            <w:shd w:val="clear" w:color="auto" w:fill="FFF2CC" w:themeFill="accent4" w:themeFillTint="33"/>
            <w:vAlign w:val="center"/>
          </w:tcPr>
          <w:p w14:paraId="14150A91" w14:textId="276383A9" w:rsidR="00647714" w:rsidRDefault="00647714" w:rsidP="00647714">
            <w:pPr>
              <w:snapToGrid w:val="0"/>
              <w:jc w:val="center"/>
              <w:rPr>
                <w:rFonts w:ascii="BIZ UDゴシック" w:eastAsia="BIZ UDゴシック" w:hAnsi="BIZ UDゴシック"/>
              </w:rPr>
            </w:pPr>
            <w:r>
              <w:rPr>
                <w:rFonts w:ascii="BIZ UDゴシック" w:eastAsia="BIZ UDゴシック" w:hAnsi="BIZ UDゴシック" w:hint="eastAsia"/>
              </w:rPr>
              <w:t>見出し／本文</w:t>
            </w:r>
          </w:p>
        </w:tc>
        <w:tc>
          <w:tcPr>
            <w:tcW w:w="12899" w:type="dxa"/>
            <w:tcBorders>
              <w:left w:val="double" w:sz="4" w:space="0" w:color="auto"/>
              <w:bottom w:val="dashed" w:sz="4" w:space="0" w:color="auto"/>
            </w:tcBorders>
            <w:shd w:val="clear" w:color="auto" w:fill="DEEAF6" w:themeFill="accent5" w:themeFillTint="33"/>
            <w:vAlign w:val="center"/>
          </w:tcPr>
          <w:p w14:paraId="0643066A" w14:textId="3AAC119C" w:rsidR="00647714" w:rsidRDefault="0015487E" w:rsidP="00647714">
            <w:pPr>
              <w:snapToGrid w:val="0"/>
              <w:jc w:val="center"/>
              <w:rPr>
                <w:rFonts w:ascii="BIZ UDゴシック" w:eastAsia="BIZ UDゴシック" w:hAnsi="BIZ UDゴシック"/>
              </w:rPr>
            </w:pPr>
            <w:r>
              <w:rPr>
                <w:rFonts w:ascii="BIZ UDゴシック" w:eastAsia="BIZ UDゴシック" w:hAnsi="BIZ UDゴシック" w:hint="eastAsia"/>
              </w:rPr>
              <w:t>タイ語</w:t>
            </w:r>
          </w:p>
        </w:tc>
      </w:tr>
      <w:tr w:rsidR="0015487E" w14:paraId="06E29347" w14:textId="77777777" w:rsidTr="002D1D22">
        <w:trPr>
          <w:trHeight w:val="356"/>
        </w:trPr>
        <w:tc>
          <w:tcPr>
            <w:tcW w:w="571" w:type="dxa"/>
            <w:vMerge w:val="restart"/>
            <w:vAlign w:val="center"/>
          </w:tcPr>
          <w:p w14:paraId="13C040B6" w14:textId="71782AB9" w:rsidR="0015487E" w:rsidRDefault="0015487E" w:rsidP="0015487E">
            <w:pPr>
              <w:snapToGrid w:val="0"/>
              <w:jc w:val="center"/>
              <w:rPr>
                <w:rFonts w:ascii="BIZ UDゴシック" w:eastAsia="BIZ UDゴシック" w:hAnsi="BIZ UDゴシック"/>
              </w:rPr>
            </w:pPr>
            <w:r>
              <w:rPr>
                <w:rFonts w:ascii="BIZ UDゴシック" w:eastAsia="BIZ UDゴシック" w:hAnsi="BIZ UDゴシック" w:hint="eastAsia"/>
              </w:rPr>
              <w:t>27</w:t>
            </w:r>
          </w:p>
        </w:tc>
        <w:tc>
          <w:tcPr>
            <w:tcW w:w="8071" w:type="dxa"/>
            <w:tcBorders>
              <w:bottom w:val="dashed" w:sz="4" w:space="0" w:color="auto"/>
              <w:right w:val="double" w:sz="4" w:space="0" w:color="auto"/>
            </w:tcBorders>
          </w:tcPr>
          <w:p w14:paraId="517F4A00" w14:textId="2A31A4F7" w:rsidR="0015487E" w:rsidRPr="00ED28C5" w:rsidRDefault="0015487E" w:rsidP="0015487E">
            <w:pPr>
              <w:snapToGrid w:val="0"/>
              <w:jc w:val="left"/>
              <w:rPr>
                <w:rFonts w:ascii="BIZ UDゴシック" w:eastAsia="BIZ UDゴシック" w:hAnsi="BIZ UDゴシック"/>
              </w:rPr>
            </w:pPr>
            <w:r w:rsidRPr="00757881">
              <w:rPr>
                <w:rFonts w:ascii="BIZ UDゴシック" w:eastAsia="BIZ UDゴシック" w:hAnsi="BIZ UDゴシック" w:hint="eastAsia"/>
              </w:rPr>
              <w:t>パスポートの再発行や在留資格の更新</w:t>
            </w:r>
          </w:p>
        </w:tc>
        <w:tc>
          <w:tcPr>
            <w:tcW w:w="12899" w:type="dxa"/>
            <w:tcBorders>
              <w:left w:val="double" w:sz="4" w:space="0" w:color="auto"/>
              <w:bottom w:val="dashed" w:sz="4" w:space="0" w:color="auto"/>
            </w:tcBorders>
          </w:tcPr>
          <w:p w14:paraId="1B46D192" w14:textId="6DCE45E3" w:rsidR="0015487E" w:rsidRPr="003B2229" w:rsidRDefault="0015487E" w:rsidP="0015487E">
            <w:pPr>
              <w:snapToGrid w:val="0"/>
              <w:rPr>
                <w:rFonts w:ascii="Tahoma" w:eastAsia="BIZ UDゴシック" w:hAnsi="Tahoma" w:cs="Tahoma"/>
                <w:szCs w:val="21"/>
              </w:rPr>
            </w:pPr>
            <w:r w:rsidRPr="003B2229">
              <w:rPr>
                <w:rFonts w:ascii="Tahoma" w:eastAsia="BIZ UDゴシック" w:hAnsi="Tahoma" w:cs="Tahoma"/>
                <w:szCs w:val="21"/>
                <w:cs/>
                <w:lang w:bidi="th-TH"/>
              </w:rPr>
              <w:t>การออกหนังสือเดินทางใหม่และการต่ออายุสถานภาพการพำนัก</w:t>
            </w:r>
          </w:p>
        </w:tc>
      </w:tr>
      <w:tr w:rsidR="0015487E" w14:paraId="56C389EA" w14:textId="77777777" w:rsidTr="007C0484">
        <w:trPr>
          <w:trHeight w:val="859"/>
        </w:trPr>
        <w:tc>
          <w:tcPr>
            <w:tcW w:w="571" w:type="dxa"/>
            <w:vMerge/>
            <w:vAlign w:val="center"/>
          </w:tcPr>
          <w:p w14:paraId="3D38B7FA" w14:textId="77777777" w:rsidR="0015487E" w:rsidRDefault="0015487E" w:rsidP="0015487E">
            <w:pPr>
              <w:snapToGrid w:val="0"/>
              <w:jc w:val="center"/>
              <w:rPr>
                <w:rFonts w:ascii="BIZ UDゴシック" w:eastAsia="BIZ UDゴシック" w:hAnsi="BIZ UDゴシック"/>
              </w:rPr>
            </w:pPr>
          </w:p>
        </w:tc>
        <w:tc>
          <w:tcPr>
            <w:tcW w:w="8071" w:type="dxa"/>
            <w:tcBorders>
              <w:top w:val="dashed" w:sz="4" w:space="0" w:color="auto"/>
              <w:right w:val="double" w:sz="4" w:space="0" w:color="auto"/>
            </w:tcBorders>
          </w:tcPr>
          <w:p w14:paraId="6D3CEA45" w14:textId="77777777" w:rsidR="0015487E" w:rsidRPr="00CB41AF" w:rsidRDefault="0015487E" w:rsidP="0015487E">
            <w:pPr>
              <w:snapToGrid w:val="0"/>
              <w:ind w:firstLineChars="100" w:firstLine="210"/>
              <w:rPr>
                <w:rFonts w:ascii="BIZ UDゴシック" w:eastAsia="BIZ UDゴシック" w:hAnsi="BIZ UDゴシック"/>
              </w:rPr>
            </w:pPr>
            <w:r w:rsidRPr="00CB41AF">
              <w:rPr>
                <w:rFonts w:ascii="BIZ UDゴシック" w:eastAsia="BIZ UDゴシック" w:hAnsi="BIZ UDゴシック" w:hint="eastAsia"/>
              </w:rPr>
              <w:t>台風○号や○○地震の影響により在留期間内に出国することができなかった又は出国することが困難な外国人観光客の方へ</w:t>
            </w:r>
          </w:p>
          <w:p w14:paraId="54F43C1F" w14:textId="77777777" w:rsidR="0015487E" w:rsidRPr="00BC2B8F" w:rsidRDefault="0015487E" w:rsidP="0015487E">
            <w:pPr>
              <w:snapToGrid w:val="0"/>
              <w:ind w:firstLineChars="100" w:firstLine="210"/>
              <w:rPr>
                <w:rFonts w:ascii="BIZ UDゴシック" w:eastAsia="BIZ UDゴシック" w:hAnsi="BIZ UDゴシック"/>
                <w:color w:val="000000" w:themeColor="text1"/>
              </w:rPr>
            </w:pPr>
            <w:r w:rsidRPr="00BC2B8F">
              <w:rPr>
                <w:rFonts w:ascii="BIZ UDゴシック" w:eastAsia="BIZ UDゴシック" w:hAnsi="BIZ UDゴシック" w:hint="eastAsia"/>
                <w:color w:val="000000" w:themeColor="text1"/>
              </w:rPr>
              <w:t>台風○号や○○地震の影響により、在留期間内に出国することができなかった又は出国することが困難な外国人観光客の方に対し、出国のために必要な手続などについて</w:t>
            </w:r>
          </w:p>
          <w:p w14:paraId="38B35032" w14:textId="77777777" w:rsidR="0015487E" w:rsidRPr="00CB41AF" w:rsidRDefault="0015487E" w:rsidP="0015487E">
            <w:pPr>
              <w:snapToGrid w:val="0"/>
              <w:rPr>
                <w:rFonts w:ascii="BIZ UDゴシック" w:eastAsia="BIZ UDゴシック" w:hAnsi="BIZ UDゴシック"/>
              </w:rPr>
            </w:pPr>
            <w:r w:rsidRPr="00CB41AF">
              <w:rPr>
                <w:rFonts w:ascii="BIZ UDゴシック" w:eastAsia="BIZ UDゴシック" w:hAnsi="BIZ UDゴシック" w:hint="eastAsia"/>
              </w:rPr>
              <w:t>１ 出国のための手続</w:t>
            </w:r>
          </w:p>
          <w:p w14:paraId="52186D52" w14:textId="77777777" w:rsidR="0015487E" w:rsidRPr="00CB41AF" w:rsidRDefault="0015487E" w:rsidP="0015487E">
            <w:pPr>
              <w:snapToGrid w:val="0"/>
              <w:rPr>
                <w:rFonts w:ascii="BIZ UDゴシック" w:eastAsia="BIZ UDゴシック" w:hAnsi="BIZ UDゴシック"/>
              </w:rPr>
            </w:pPr>
            <w:r w:rsidRPr="00CB41AF">
              <w:rPr>
                <w:rFonts w:ascii="BIZ UDゴシック" w:eastAsia="BIZ UDゴシック" w:hAnsi="BIZ UDゴシック" w:hint="eastAsia"/>
              </w:rPr>
              <w:t>（１）パスポートを持っている方</w:t>
            </w:r>
          </w:p>
          <w:p w14:paraId="0E26D6DB" w14:textId="77777777" w:rsidR="0015487E" w:rsidRPr="00CB41AF" w:rsidRDefault="0015487E" w:rsidP="0015487E">
            <w:pPr>
              <w:snapToGrid w:val="0"/>
              <w:ind w:leftChars="100" w:left="210" w:firstLineChars="100" w:firstLine="210"/>
              <w:rPr>
                <w:rFonts w:ascii="BIZ UDゴシック" w:eastAsia="BIZ UDゴシック" w:hAnsi="BIZ UDゴシック"/>
              </w:rPr>
            </w:pPr>
            <w:r w:rsidRPr="00CB41AF">
              <w:rPr>
                <w:rFonts w:ascii="BIZ UDゴシック" w:eastAsia="BIZ UDゴシック" w:hAnsi="BIZ UDゴシック" w:hint="eastAsia"/>
              </w:rPr>
              <w:t>出国前に，在留期間の更新手続などを行う必要があります。あらかじめ最寄りの出入国在留管理局（入管）で手続をしてください。</w:t>
            </w:r>
          </w:p>
          <w:p w14:paraId="030D50E6" w14:textId="77777777" w:rsidR="0015487E" w:rsidRPr="00CB41AF" w:rsidRDefault="0015487E" w:rsidP="0015487E">
            <w:pPr>
              <w:snapToGrid w:val="0"/>
              <w:rPr>
                <w:rFonts w:ascii="BIZ UDゴシック" w:eastAsia="BIZ UDゴシック" w:hAnsi="BIZ UDゴシック"/>
              </w:rPr>
            </w:pPr>
            <w:r w:rsidRPr="00CB41AF">
              <w:rPr>
                <w:rFonts w:ascii="BIZ UDゴシック" w:eastAsia="BIZ UDゴシック" w:hAnsi="BIZ UDゴシック" w:hint="eastAsia"/>
              </w:rPr>
              <w:t>（２）パスポートを持っていない方</w:t>
            </w:r>
          </w:p>
          <w:p w14:paraId="30E54A04" w14:textId="77777777" w:rsidR="0015487E" w:rsidRPr="00CB41AF" w:rsidRDefault="0015487E" w:rsidP="0015487E">
            <w:pPr>
              <w:snapToGrid w:val="0"/>
              <w:ind w:leftChars="100" w:left="210" w:firstLineChars="100" w:firstLine="210"/>
              <w:rPr>
                <w:rFonts w:ascii="BIZ UDゴシック" w:eastAsia="BIZ UDゴシック" w:hAnsi="BIZ UDゴシック"/>
              </w:rPr>
            </w:pPr>
            <w:r w:rsidRPr="00CB41AF">
              <w:rPr>
                <w:rFonts w:ascii="BIZ UDゴシック" w:eastAsia="BIZ UDゴシック" w:hAnsi="BIZ UDゴシック" w:hint="eastAsia"/>
              </w:rPr>
              <w:t>出入国在留管理局（入管）で手続をする前に，パスポートなど出国に必要な渡航文書の発給を受けた上で、上記（１）の手続を行う必要があります。 渡航文書の発給に関しては、最寄りの駐日外国公館にご相談下さい。</w:t>
            </w:r>
          </w:p>
          <w:p w14:paraId="675559B7" w14:textId="77777777" w:rsidR="0015487E" w:rsidRPr="00CB41AF" w:rsidRDefault="0015487E" w:rsidP="0015487E">
            <w:pPr>
              <w:snapToGrid w:val="0"/>
              <w:ind w:left="210" w:hangingChars="100" w:hanging="210"/>
              <w:rPr>
                <w:rFonts w:ascii="BIZ UDゴシック" w:eastAsia="BIZ UDゴシック" w:hAnsi="BIZ UDゴシック"/>
              </w:rPr>
            </w:pPr>
            <w:r w:rsidRPr="00CB41AF">
              <w:rPr>
                <w:rFonts w:ascii="BIZ UDゴシック" w:eastAsia="BIZ UDゴシック" w:hAnsi="BIZ UDゴシック" w:hint="eastAsia"/>
              </w:rPr>
              <w:t>２ その他のお問い合わせ その他、出入国手続に関するお問い合わせは以下のインフォメーションセンターにお問い合わせ下さい。</w:t>
            </w:r>
          </w:p>
          <w:p w14:paraId="505F9F4A" w14:textId="77777777" w:rsidR="0015487E" w:rsidRPr="00CB41AF" w:rsidRDefault="0015487E" w:rsidP="0015487E">
            <w:pPr>
              <w:snapToGrid w:val="0"/>
              <w:ind w:firstLineChars="100" w:firstLine="210"/>
              <w:rPr>
                <w:rFonts w:ascii="BIZ UDゴシック" w:eastAsia="BIZ UDゴシック" w:hAnsi="BIZ UDゴシック"/>
              </w:rPr>
            </w:pPr>
            <w:r w:rsidRPr="00CB41AF">
              <w:rPr>
                <w:rFonts w:ascii="BIZ UDゴシック" w:eastAsia="BIZ UDゴシック" w:hAnsi="BIZ UDゴシック" w:hint="eastAsia"/>
              </w:rPr>
              <w:t>○外国人在留総合インフォメーションセンター</w:t>
            </w:r>
          </w:p>
          <w:p w14:paraId="7F6EC39A" w14:textId="77777777" w:rsidR="0015487E" w:rsidRPr="00CB41AF" w:rsidRDefault="0015487E" w:rsidP="0015487E">
            <w:pPr>
              <w:snapToGrid w:val="0"/>
              <w:ind w:firstLineChars="100" w:firstLine="210"/>
              <w:rPr>
                <w:rFonts w:ascii="BIZ UDゴシック" w:eastAsia="BIZ UDゴシック" w:hAnsi="BIZ UDゴシック"/>
              </w:rPr>
            </w:pPr>
            <w:r w:rsidRPr="00CB41AF">
              <w:rPr>
                <w:rFonts w:ascii="BIZ UDゴシック" w:eastAsia="BIZ UDゴシック" w:hAnsi="BIZ UDゴシック" w:hint="eastAsia"/>
              </w:rPr>
              <w:t>平日午前 ： ～午後 ：</w:t>
            </w:r>
          </w:p>
          <w:p w14:paraId="5752F676" w14:textId="77777777" w:rsidR="0015487E" w:rsidRPr="00CB41AF" w:rsidRDefault="0015487E" w:rsidP="0015487E">
            <w:pPr>
              <w:snapToGrid w:val="0"/>
              <w:ind w:firstLineChars="100" w:firstLine="210"/>
              <w:rPr>
                <w:rFonts w:ascii="BIZ UDゴシック" w:eastAsia="BIZ UDゴシック" w:hAnsi="BIZ UDゴシック"/>
              </w:rPr>
            </w:pPr>
            <w:r w:rsidRPr="00CB41AF">
              <w:rPr>
                <w:rFonts w:ascii="BIZ UDゴシック" w:eastAsia="BIZ UDゴシック" w:hAnsi="BIZ UDゴシック" w:hint="eastAsia"/>
              </w:rPr>
              <w:t>ＴＥＬ： － －</w:t>
            </w:r>
          </w:p>
          <w:p w14:paraId="24C5EF1A" w14:textId="77777777" w:rsidR="0015487E" w:rsidRPr="00CB41AF" w:rsidRDefault="0015487E" w:rsidP="0015487E">
            <w:pPr>
              <w:snapToGrid w:val="0"/>
              <w:ind w:leftChars="100" w:left="210" w:firstLineChars="100" w:firstLine="210"/>
              <w:rPr>
                <w:rFonts w:ascii="BIZ UDゴシック" w:eastAsia="BIZ UDゴシック" w:hAnsi="BIZ UDゴシック"/>
              </w:rPr>
            </w:pPr>
            <w:r w:rsidRPr="00CB41AF">
              <w:rPr>
                <w:rFonts w:ascii="BIZ UDゴシック" w:eastAsia="BIZ UDゴシック" w:hAnsi="BIZ UDゴシック" w:hint="eastAsia"/>
              </w:rPr>
              <w:t>パスポートをなくした場合は、 自国の大使館で、パスポート再発行の手続きをしてください。必要な書類は、大使館で確認してください。</w:t>
            </w:r>
          </w:p>
          <w:p w14:paraId="43F6B99A" w14:textId="587270F1" w:rsidR="0015487E" w:rsidRPr="002D1D22" w:rsidRDefault="0015487E" w:rsidP="0015487E">
            <w:pPr>
              <w:snapToGrid w:val="0"/>
              <w:rPr>
                <w:rFonts w:ascii="BIZ UDPゴシック" w:eastAsia="BIZ UDPゴシック" w:hAnsi="BIZ UDPゴシック"/>
                <w:color w:val="030303"/>
                <w:szCs w:val="21"/>
                <w:shd w:val="clear" w:color="auto" w:fill="FFFFFF"/>
              </w:rPr>
            </w:pPr>
            <w:r w:rsidRPr="00CB41AF">
              <w:rPr>
                <w:rFonts w:ascii="BIZ UDゴシック" w:eastAsia="BIZ UDゴシック" w:hAnsi="BIZ UDゴシック" w:hint="eastAsia"/>
              </w:rPr>
              <w:t>在留カードをなくした場合は、あなたが住んでいるところの出入国在留管理局（入管）で再交付の手続きをしてください。</w:t>
            </w:r>
          </w:p>
        </w:tc>
        <w:tc>
          <w:tcPr>
            <w:tcW w:w="12899" w:type="dxa"/>
            <w:tcBorders>
              <w:top w:val="dashed" w:sz="4" w:space="0" w:color="auto"/>
              <w:left w:val="double" w:sz="4" w:space="0" w:color="auto"/>
            </w:tcBorders>
          </w:tcPr>
          <w:p w14:paraId="5F6190A3" w14:textId="77777777" w:rsidR="0015487E" w:rsidRPr="003B2229" w:rsidRDefault="0015487E" w:rsidP="0015487E">
            <w:pPr>
              <w:snapToGrid w:val="0"/>
              <w:jc w:val="left"/>
              <w:rPr>
                <w:rFonts w:ascii="Tahoma" w:eastAsia="BIZ UDゴシック" w:hAnsi="Tahoma" w:cs="Tahoma"/>
                <w:szCs w:val="21"/>
              </w:rPr>
            </w:pPr>
            <w:r w:rsidRPr="003B2229">
              <w:rPr>
                <w:rFonts w:ascii="Tahoma" w:eastAsia="BIZ UDゴシック" w:hAnsi="Tahoma" w:cs="Tahoma"/>
                <w:szCs w:val="21"/>
                <w:cs/>
                <w:lang w:bidi="th-TH"/>
              </w:rPr>
              <w:t xml:space="preserve">    ผู้ที่ไม่สามารถเดินทางออกนอกประเทศญี่ปุ่นได้ทันภายในระยะเวลาการพำนัก หรือนักท่องเที่ยวชาวต่างชาติที่ประสบปัญหาในการเดินทางออกจากประเทศญี่ปุ่น เนื่องจากผลกระทบจากพายุไต้ฝุ่นหมายเลข </w:t>
            </w:r>
            <w:r w:rsidRPr="003B2229">
              <w:rPr>
                <w:rFonts w:ascii="Tahoma" w:eastAsia="BIZ UDゴシック" w:hAnsi="Tahoma" w:cs="Tahoma"/>
                <w:szCs w:val="21"/>
              </w:rPr>
              <w:t>○</w:t>
            </w:r>
            <w:r w:rsidRPr="003B2229">
              <w:rPr>
                <w:rFonts w:ascii="Tahoma" w:eastAsia="BIZ UDゴシック" w:hAnsi="Tahoma" w:cs="Tahoma"/>
                <w:szCs w:val="21"/>
                <w:cs/>
                <w:lang w:bidi="th-TH"/>
              </w:rPr>
              <w:t xml:space="preserve"> หรือแผ่นดินไหว </w:t>
            </w:r>
            <w:r w:rsidRPr="003B2229">
              <w:rPr>
                <w:rFonts w:ascii="Tahoma" w:eastAsia="BIZ UDゴシック" w:hAnsi="Tahoma" w:cs="Tahoma"/>
                <w:szCs w:val="21"/>
              </w:rPr>
              <w:t>○○</w:t>
            </w:r>
          </w:p>
          <w:p w14:paraId="3CF6A07F" w14:textId="77777777" w:rsidR="0015487E" w:rsidRPr="003B2229" w:rsidRDefault="0015487E" w:rsidP="0015487E">
            <w:pPr>
              <w:snapToGrid w:val="0"/>
              <w:jc w:val="left"/>
              <w:rPr>
                <w:rFonts w:ascii="Tahoma" w:eastAsia="BIZ UDゴシック" w:hAnsi="Tahoma" w:cs="Tahoma"/>
                <w:szCs w:val="21"/>
                <w:cs/>
                <w:lang w:bidi="th-TH"/>
              </w:rPr>
            </w:pPr>
            <w:r w:rsidRPr="003B2229">
              <w:rPr>
                <w:rFonts w:ascii="Tahoma" w:eastAsia="BIZ UDゴシック" w:hAnsi="Tahoma" w:cs="Tahoma"/>
                <w:szCs w:val="21"/>
                <w:cs/>
                <w:lang w:bidi="th-TH"/>
              </w:rPr>
              <w:t xml:space="preserve">    สำหรับผู้ที่ไม่สามารถเดินทางออกนอกประเทศญี่ปุ่นได้ทันภายในระยะเวลาการพำนัก หรือนักท่องเที่ยวชาวต่างชาติที่ประสบปัญหาในการเดินทางออกจากประเทศญี่ปุ่น เนื่องจากผลกระทบจากพายุไต้ฝุ่นหมายเลข </w:t>
            </w:r>
            <w:r w:rsidRPr="003B2229">
              <w:rPr>
                <w:rFonts w:ascii="Tahoma" w:eastAsia="BIZ UDゴシック" w:hAnsi="Tahoma" w:cs="Tahoma"/>
                <w:szCs w:val="21"/>
              </w:rPr>
              <w:t>○</w:t>
            </w:r>
            <w:r w:rsidRPr="003B2229">
              <w:rPr>
                <w:rFonts w:ascii="Tahoma" w:eastAsia="BIZ UDゴシック" w:hAnsi="Tahoma" w:cs="Tahoma"/>
                <w:szCs w:val="21"/>
                <w:cs/>
                <w:lang w:bidi="th-TH"/>
              </w:rPr>
              <w:t xml:space="preserve"> หรือแผ่นดินไหว </w:t>
            </w:r>
            <w:r w:rsidRPr="003B2229">
              <w:rPr>
                <w:rFonts w:ascii="Tahoma" w:eastAsia="BIZ UDゴシック" w:hAnsi="Tahoma" w:cs="Tahoma"/>
                <w:szCs w:val="21"/>
              </w:rPr>
              <w:t>○○</w:t>
            </w:r>
            <w:r w:rsidRPr="003B2229">
              <w:rPr>
                <w:rFonts w:ascii="Tahoma" w:eastAsia="BIZ UDゴシック" w:hAnsi="Tahoma" w:cs="Tahoma"/>
                <w:szCs w:val="21"/>
                <w:cs/>
                <w:lang w:bidi="th-TH"/>
              </w:rPr>
              <w:t xml:space="preserve"> มีขั้นตอนที่จำเป็นต้องดำเนินการเพื่อออกนอกประเทศ ดังนี้</w:t>
            </w:r>
          </w:p>
          <w:p w14:paraId="5C77F576" w14:textId="77777777" w:rsidR="0015487E" w:rsidRPr="003B2229" w:rsidRDefault="0015487E" w:rsidP="0015487E">
            <w:pPr>
              <w:snapToGrid w:val="0"/>
              <w:jc w:val="left"/>
              <w:rPr>
                <w:rFonts w:ascii="Tahoma" w:eastAsia="BIZ UDゴシック" w:hAnsi="Tahoma" w:cs="Tahoma"/>
                <w:szCs w:val="21"/>
              </w:rPr>
            </w:pPr>
            <w:r w:rsidRPr="003B2229">
              <w:rPr>
                <w:rFonts w:ascii="Tahoma" w:eastAsia="BIZ UDゴシック" w:hAnsi="Tahoma" w:cs="Tahoma"/>
                <w:szCs w:val="21"/>
              </w:rPr>
              <w:t>1</w:t>
            </w:r>
            <w:r w:rsidRPr="003B2229">
              <w:rPr>
                <w:rFonts w:ascii="Tahoma" w:eastAsia="BIZ UDゴシック" w:hAnsi="Tahoma" w:cs="Tahoma"/>
                <w:szCs w:val="21"/>
                <w:cs/>
                <w:lang w:bidi="th-TH"/>
              </w:rPr>
              <w:t xml:space="preserve">  ขั้นตอนการดำเนินการเพื่อออกนอกประเทศ</w:t>
            </w:r>
          </w:p>
          <w:p w14:paraId="01109B18" w14:textId="77777777" w:rsidR="0015487E" w:rsidRPr="003B2229" w:rsidRDefault="0015487E" w:rsidP="0015487E">
            <w:pPr>
              <w:pStyle w:val="a8"/>
              <w:numPr>
                <w:ilvl w:val="0"/>
                <w:numId w:val="9"/>
              </w:numPr>
              <w:snapToGrid w:val="0"/>
              <w:contextualSpacing w:val="0"/>
              <w:jc w:val="left"/>
              <w:rPr>
                <w:rFonts w:ascii="Tahoma" w:eastAsia="BIZ UDゴシック" w:hAnsi="Tahoma" w:cs="Tahoma"/>
                <w:szCs w:val="21"/>
              </w:rPr>
            </w:pPr>
            <w:r w:rsidRPr="003B2229">
              <w:rPr>
                <w:rFonts w:ascii="Tahoma" w:eastAsia="BIZ UDゴシック" w:hAnsi="Tahoma" w:cs="Tahoma"/>
                <w:szCs w:val="21"/>
                <w:cs/>
                <w:lang w:bidi="th-TH"/>
              </w:rPr>
              <w:t>สำหรับผู้ที่มีหนังสือเดินทาง</w:t>
            </w:r>
          </w:p>
          <w:p w14:paraId="751A986B" w14:textId="77777777" w:rsidR="0015487E" w:rsidRPr="003B2229" w:rsidRDefault="0015487E" w:rsidP="0015487E">
            <w:pPr>
              <w:snapToGrid w:val="0"/>
              <w:ind w:firstLineChars="200" w:firstLine="420"/>
              <w:jc w:val="left"/>
              <w:rPr>
                <w:rFonts w:ascii="Tahoma" w:eastAsia="BIZ UDゴシック" w:hAnsi="Tahoma" w:cs="Tahoma"/>
                <w:szCs w:val="21"/>
              </w:rPr>
            </w:pPr>
            <w:r w:rsidRPr="003B2229">
              <w:rPr>
                <w:rFonts w:ascii="Tahoma" w:eastAsia="BIZ UDゴシック" w:hAnsi="Tahoma" w:cs="Tahoma"/>
                <w:szCs w:val="21"/>
                <w:cs/>
                <w:lang w:bidi="th-TH"/>
              </w:rPr>
              <w:t>ก่อนเดินทางออกจากประเทศญี่ปุ่น จำเป็นต้องดำเนินการต่ออายุสถานภาพการพำนักอาศัย ณ สำนักงานตรวจคนเข้าเมือง (นิวกัง) ที่ใกล้ที่สุดล่วงหน้า</w:t>
            </w:r>
          </w:p>
          <w:p w14:paraId="185643A0" w14:textId="77777777" w:rsidR="0015487E" w:rsidRPr="003B2229" w:rsidRDefault="0015487E" w:rsidP="0015487E">
            <w:pPr>
              <w:snapToGrid w:val="0"/>
              <w:ind w:firstLineChars="100" w:firstLine="210"/>
              <w:jc w:val="left"/>
              <w:rPr>
                <w:rFonts w:ascii="Tahoma" w:eastAsia="BIZ UDゴシック" w:hAnsi="Tahoma" w:cs="Tahoma"/>
                <w:szCs w:val="21"/>
              </w:rPr>
            </w:pPr>
            <w:r w:rsidRPr="003B2229">
              <w:rPr>
                <w:rFonts w:ascii="Tahoma" w:eastAsia="BIZ UDゴシック" w:hAnsi="Tahoma" w:cs="Tahoma"/>
                <w:szCs w:val="21"/>
              </w:rPr>
              <w:t xml:space="preserve">(2) </w:t>
            </w:r>
            <w:r w:rsidRPr="003B2229">
              <w:rPr>
                <w:rFonts w:ascii="Tahoma" w:eastAsia="BIZ UDゴシック" w:hAnsi="Tahoma" w:cs="Tahoma"/>
                <w:szCs w:val="21"/>
                <w:cs/>
                <w:lang w:bidi="th-TH"/>
              </w:rPr>
              <w:t>สำหรับผู้ที่ไม่มีหนังสือเดินทาง</w:t>
            </w:r>
          </w:p>
          <w:p w14:paraId="406D0ECB" w14:textId="77777777" w:rsidR="0015487E" w:rsidRPr="003B2229" w:rsidRDefault="0015487E" w:rsidP="0015487E">
            <w:pPr>
              <w:snapToGrid w:val="0"/>
              <w:jc w:val="left"/>
              <w:rPr>
                <w:rFonts w:ascii="Tahoma" w:eastAsia="BIZ UDゴシック" w:hAnsi="Tahoma" w:cs="Tahoma"/>
                <w:szCs w:val="21"/>
              </w:rPr>
            </w:pPr>
            <w:r w:rsidRPr="003B2229">
              <w:rPr>
                <w:rFonts w:ascii="Tahoma" w:eastAsia="BIZ UDゴシック" w:hAnsi="Tahoma" w:cs="Tahoma"/>
                <w:szCs w:val="21"/>
                <w:cs/>
                <w:lang w:bidi="th-TH"/>
              </w:rPr>
              <w:t xml:space="preserve">            ก่อนดำเนินการตามขั้นตอน ณ สำนักงานตรวจคนเข้าเมือง (นิวกัง) ที่ระบุไว้ในข้อที่ (</w:t>
            </w:r>
            <w:r w:rsidRPr="003B2229">
              <w:rPr>
                <w:rFonts w:ascii="Tahoma" w:eastAsia="BIZ UDゴシック" w:hAnsi="Tahoma" w:cs="Tahoma"/>
                <w:szCs w:val="21"/>
              </w:rPr>
              <w:t xml:space="preserve">1) </w:t>
            </w:r>
            <w:r w:rsidRPr="003B2229">
              <w:rPr>
                <w:rFonts w:ascii="Tahoma" w:eastAsia="BIZ UDゴシック" w:hAnsi="Tahoma" w:cs="Tahoma"/>
                <w:szCs w:val="21"/>
                <w:cs/>
                <w:lang w:bidi="th-TH"/>
              </w:rPr>
              <w:t>จำเป็นต้องมีเอกสารสำคัญที่ใช้ในการเดินทาง อาทิ หนังสือเดินทาง ในส่วนของการออกเอกสารเพื่อใช้ในการเดินทาง กรุณาติดต่อสถานทูตต่างประเทศในญี่ปุ่นที่อยู่ใกล้ที่สุด</w:t>
            </w:r>
          </w:p>
          <w:p w14:paraId="32DD4808" w14:textId="77777777" w:rsidR="0015487E" w:rsidRPr="003B2229" w:rsidRDefault="0015487E" w:rsidP="0015487E">
            <w:pPr>
              <w:snapToGrid w:val="0"/>
              <w:jc w:val="left"/>
              <w:rPr>
                <w:rFonts w:ascii="Tahoma" w:eastAsia="BIZ UDゴシック" w:hAnsi="Tahoma" w:cs="Tahoma"/>
                <w:szCs w:val="21"/>
              </w:rPr>
            </w:pPr>
            <w:r w:rsidRPr="003B2229">
              <w:rPr>
                <w:rFonts w:ascii="Tahoma" w:eastAsia="BIZ UDゴシック" w:hAnsi="Tahoma" w:cs="Tahoma"/>
                <w:szCs w:val="21"/>
              </w:rPr>
              <w:t>2</w:t>
            </w:r>
            <w:r w:rsidRPr="003B2229">
              <w:rPr>
                <w:rFonts w:ascii="Tahoma" w:eastAsia="BIZ UDゴシック" w:hAnsi="Tahoma" w:cs="Tahoma"/>
                <w:szCs w:val="21"/>
                <w:cs/>
                <w:lang w:bidi="th-TH"/>
              </w:rPr>
              <w:t xml:space="preserve"> สอบถามข้อมูลเพิ่มเติม และคำถามอื่น ๆ เกี่ยวกับขั้นตอนการตรวจคนเข้าเมือง โปรดติดต่อศูนย์ข้อมูลด้านล่าง</w:t>
            </w:r>
          </w:p>
          <w:p w14:paraId="6E211CEA" w14:textId="77777777" w:rsidR="0015487E" w:rsidRPr="003B2229" w:rsidRDefault="0015487E" w:rsidP="0015487E">
            <w:pPr>
              <w:pStyle w:val="a8"/>
              <w:numPr>
                <w:ilvl w:val="0"/>
                <w:numId w:val="10"/>
              </w:numPr>
              <w:snapToGrid w:val="0"/>
              <w:contextualSpacing w:val="0"/>
              <w:jc w:val="left"/>
              <w:rPr>
                <w:rFonts w:ascii="Tahoma" w:eastAsia="BIZ UDゴシック" w:hAnsi="Tahoma" w:cs="Tahoma"/>
                <w:szCs w:val="21"/>
              </w:rPr>
            </w:pPr>
            <w:r w:rsidRPr="003B2229">
              <w:rPr>
                <w:rFonts w:ascii="Tahoma" w:eastAsia="BIZ UDゴシック" w:hAnsi="Tahoma" w:cs="Tahoma"/>
                <w:szCs w:val="21"/>
                <w:cs/>
                <w:lang w:bidi="th-TH"/>
              </w:rPr>
              <w:t>ศูนย์ข้อมูลทั่วไปสำหรับชาวต่างชาติ</w:t>
            </w:r>
          </w:p>
          <w:p w14:paraId="075F3E30" w14:textId="77777777" w:rsidR="0015487E" w:rsidRPr="003B2229" w:rsidRDefault="0015487E" w:rsidP="0015487E">
            <w:pPr>
              <w:snapToGrid w:val="0"/>
              <w:jc w:val="left"/>
              <w:rPr>
                <w:rFonts w:ascii="Tahoma" w:eastAsia="BIZ UDゴシック" w:hAnsi="Tahoma" w:cs="Tahoma"/>
                <w:szCs w:val="21"/>
              </w:rPr>
            </w:pPr>
            <w:r w:rsidRPr="003B2229">
              <w:rPr>
                <w:rFonts w:ascii="Tahoma" w:eastAsia="BIZ UDゴシック" w:hAnsi="Tahoma" w:cs="Tahoma"/>
                <w:szCs w:val="21"/>
                <w:cs/>
                <w:lang w:bidi="th-TH"/>
              </w:rPr>
              <w:t xml:space="preserve">วันธรรมดา ตั้งแต่เวลา </w:t>
            </w:r>
            <w:r w:rsidRPr="003B2229">
              <w:rPr>
                <w:rFonts w:ascii="Tahoma" w:eastAsia="BIZ UDゴシック" w:hAnsi="Tahoma" w:cs="Tahoma"/>
                <w:szCs w:val="21"/>
              </w:rPr>
              <w:t>00:00 - 00:00</w:t>
            </w:r>
          </w:p>
          <w:p w14:paraId="6BE1709B" w14:textId="77777777" w:rsidR="0015487E" w:rsidRPr="003B2229" w:rsidRDefault="0015487E" w:rsidP="0015487E">
            <w:pPr>
              <w:snapToGrid w:val="0"/>
              <w:jc w:val="left"/>
              <w:rPr>
                <w:rFonts w:ascii="Tahoma" w:eastAsia="BIZ UDゴシック" w:hAnsi="Tahoma" w:cs="Tahoma"/>
                <w:szCs w:val="21"/>
              </w:rPr>
            </w:pPr>
            <w:r w:rsidRPr="003B2229">
              <w:rPr>
                <w:rFonts w:ascii="Tahoma" w:eastAsia="BIZ UDゴシック" w:hAnsi="Tahoma" w:cs="Tahoma"/>
                <w:szCs w:val="21"/>
                <w:cs/>
                <w:lang w:bidi="th-TH"/>
              </w:rPr>
              <w:t xml:space="preserve">โทรศัพท์ : </w:t>
            </w:r>
            <w:r w:rsidRPr="003B2229">
              <w:rPr>
                <w:rFonts w:ascii="Tahoma" w:eastAsia="BIZ UDゴシック" w:hAnsi="Tahoma" w:cs="Tahoma"/>
                <w:szCs w:val="21"/>
              </w:rPr>
              <w:t>xxxx-xx-xxx</w:t>
            </w:r>
          </w:p>
          <w:p w14:paraId="42A9DADA" w14:textId="77777777" w:rsidR="0015487E" w:rsidRPr="003B2229" w:rsidRDefault="0015487E" w:rsidP="0015487E">
            <w:pPr>
              <w:snapToGrid w:val="0"/>
              <w:jc w:val="left"/>
              <w:rPr>
                <w:rFonts w:ascii="Tahoma" w:eastAsia="BIZ UDゴシック" w:hAnsi="Tahoma" w:cs="Tahoma"/>
                <w:szCs w:val="21"/>
              </w:rPr>
            </w:pPr>
            <w:r w:rsidRPr="003B2229">
              <w:rPr>
                <w:rFonts w:ascii="Tahoma" w:eastAsia="BIZ UDゴシック" w:hAnsi="Tahoma" w:cs="Tahoma"/>
                <w:szCs w:val="21"/>
                <w:cs/>
                <w:lang w:bidi="th-TH"/>
              </w:rPr>
              <w:t xml:space="preserve">    กรณีหนังสือเดินทางสูญหาย โปรดติดต่อไปยังสถานทูตประเทศของคุณเพื่อทำการออกหนังสือเดินทางใหม่ กรุณาตรวจสอบเอกสารที่จำเป็นต้องใช้กับทางสถานทูต</w:t>
            </w:r>
          </w:p>
          <w:p w14:paraId="6B3B233B" w14:textId="093DB072" w:rsidR="0015487E" w:rsidRPr="003B2229" w:rsidRDefault="0015487E" w:rsidP="0015487E">
            <w:pPr>
              <w:snapToGrid w:val="0"/>
              <w:rPr>
                <w:rFonts w:ascii="Tahoma" w:eastAsia="BIZ UDゴシック" w:hAnsi="Tahoma" w:cs="Tahoma"/>
                <w:szCs w:val="21"/>
              </w:rPr>
            </w:pPr>
            <w:r w:rsidRPr="003B2229">
              <w:rPr>
                <w:rFonts w:ascii="Tahoma" w:eastAsia="BIZ UDゴシック" w:hAnsi="Tahoma" w:cs="Tahoma"/>
                <w:szCs w:val="21"/>
                <w:cs/>
                <w:lang w:bidi="th-TH"/>
              </w:rPr>
              <w:t xml:space="preserve">    กรณีบัตรประจำตัวผู้พำนักสูญหาย โปรดติดต่อสำนักงานตรวจคนเข้าเมือง (นิวกัง) ในเขตที่อาศัยอยู่ เพื่อดำเนินการออกบัตรใหม่</w:t>
            </w:r>
          </w:p>
        </w:tc>
      </w:tr>
    </w:tbl>
    <w:p w14:paraId="0646DC0A" w14:textId="5697616D" w:rsidR="003C7233" w:rsidRDefault="003C7233" w:rsidP="000405BC">
      <w:pPr>
        <w:jc w:val="right"/>
        <w:rPr>
          <w:rFonts w:ascii="BIZ UDゴシック" w:eastAsia="BIZ UDゴシック" w:hAnsi="BIZ UDゴシック"/>
        </w:rPr>
      </w:pPr>
    </w:p>
    <w:sectPr w:rsidR="003C7233" w:rsidSect="000405BC">
      <w:footerReference w:type="default" r:id="rId7"/>
      <w:pgSz w:w="23811" w:h="16838" w:orient="landscape" w:code="8"/>
      <w:pgMar w:top="1134" w:right="1134" w:bottom="1134" w:left="1134" w:header="851" w:footer="85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DF53BB" w14:textId="77777777" w:rsidR="00E51403" w:rsidRDefault="00E51403" w:rsidP="00C266CF">
      <w:r>
        <w:separator/>
      </w:r>
    </w:p>
  </w:endnote>
  <w:endnote w:type="continuationSeparator" w:id="0">
    <w:p w14:paraId="6C72887F" w14:textId="77777777" w:rsidR="00E51403" w:rsidRDefault="00E51403" w:rsidP="00C266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IZ UDゴシック">
    <w:panose1 w:val="020B0400000000000000"/>
    <w:charset w:val="80"/>
    <w:family w:val="modern"/>
    <w:pitch w:val="fixed"/>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IZ UDPゴシック">
    <w:panose1 w:val="020B0400000000000000"/>
    <w:charset w:val="80"/>
    <w:family w:val="modern"/>
    <w:pitch w:val="variable"/>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4803121"/>
      <w:docPartObj>
        <w:docPartGallery w:val="Page Numbers (Bottom of Page)"/>
        <w:docPartUnique/>
      </w:docPartObj>
    </w:sdtPr>
    <w:sdtEndPr/>
    <w:sdtContent>
      <w:p w14:paraId="7D2735CD" w14:textId="11EFF37A" w:rsidR="00C266CF" w:rsidRDefault="00C266CF" w:rsidP="00C266CF">
        <w:pPr>
          <w:pStyle w:val="a6"/>
          <w:jc w:val="center"/>
        </w:pPr>
        <w:r>
          <w:fldChar w:fldCharType="begin"/>
        </w:r>
        <w:r>
          <w:instrText>PAGE   \* MERGEFORMAT</w:instrText>
        </w:r>
        <w:r>
          <w:fldChar w:fldCharType="separate"/>
        </w:r>
        <w:r>
          <w:rPr>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EADA78" w14:textId="77777777" w:rsidR="00E51403" w:rsidRDefault="00E51403" w:rsidP="00C266CF">
      <w:r>
        <w:separator/>
      </w:r>
    </w:p>
  </w:footnote>
  <w:footnote w:type="continuationSeparator" w:id="0">
    <w:p w14:paraId="29FD9FC7" w14:textId="77777777" w:rsidR="00E51403" w:rsidRDefault="00E51403" w:rsidP="00C266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63B60"/>
    <w:multiLevelType w:val="hybridMultilevel"/>
    <w:tmpl w:val="ED546E2E"/>
    <w:lvl w:ilvl="0" w:tplc="078A7E76">
      <w:start w:val="2"/>
      <w:numFmt w:val="bullet"/>
      <w:lvlText w:val="○"/>
      <w:lvlJc w:val="left"/>
      <w:pPr>
        <w:ind w:left="360" w:hanging="360"/>
      </w:pPr>
      <w:rPr>
        <w:rFonts w:ascii="BIZ UDゴシック" w:eastAsia="BIZ UDゴシック" w:hAnsi="BIZ UD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EC81596"/>
    <w:multiLevelType w:val="hybridMultilevel"/>
    <w:tmpl w:val="D6BC9638"/>
    <w:lvl w:ilvl="0" w:tplc="AD52AC56">
      <w:start w:val="1"/>
      <w:numFmt w:val="decimal"/>
      <w:lvlText w:val="(%1)"/>
      <w:lvlJc w:val="left"/>
      <w:pPr>
        <w:ind w:left="630" w:hanging="420"/>
      </w:pPr>
      <w:rPr>
        <w:rFonts w:hint="default"/>
      </w:r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abstractNum w:abstractNumId="2" w15:restartNumberingAfterBreak="0">
    <w:nsid w:val="20DF48E4"/>
    <w:multiLevelType w:val="hybridMultilevel"/>
    <w:tmpl w:val="2ECCB95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32154B"/>
    <w:multiLevelType w:val="hybridMultilevel"/>
    <w:tmpl w:val="B972FBCA"/>
    <w:lvl w:ilvl="0" w:tplc="9006C0AA">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9056734"/>
    <w:multiLevelType w:val="hybridMultilevel"/>
    <w:tmpl w:val="962A66F0"/>
    <w:lvl w:ilvl="0" w:tplc="7F844B70">
      <w:start w:val="1"/>
      <w:numFmt w:val="decimal"/>
      <w:lvlText w:val="(%1)"/>
      <w:lvlJc w:val="left"/>
      <w:pPr>
        <w:ind w:left="640" w:hanging="360"/>
      </w:pPr>
      <w:rPr>
        <w:rFonts w:hint="default"/>
      </w:rPr>
    </w:lvl>
    <w:lvl w:ilvl="1" w:tplc="04090017" w:tentative="1">
      <w:start w:val="1"/>
      <w:numFmt w:val="aiueoFullWidth"/>
      <w:lvlText w:val="(%2)"/>
      <w:lvlJc w:val="left"/>
      <w:pPr>
        <w:ind w:left="1120" w:hanging="420"/>
      </w:pPr>
    </w:lvl>
    <w:lvl w:ilvl="2" w:tplc="04090011" w:tentative="1">
      <w:start w:val="1"/>
      <w:numFmt w:val="decimalEnclosedCircle"/>
      <w:lvlText w:val="%3"/>
      <w:lvlJc w:val="left"/>
      <w:pPr>
        <w:ind w:left="1540" w:hanging="420"/>
      </w:pPr>
    </w:lvl>
    <w:lvl w:ilvl="3" w:tplc="0409000F" w:tentative="1">
      <w:start w:val="1"/>
      <w:numFmt w:val="decimal"/>
      <w:lvlText w:val="%4."/>
      <w:lvlJc w:val="left"/>
      <w:pPr>
        <w:ind w:left="1960" w:hanging="420"/>
      </w:pPr>
    </w:lvl>
    <w:lvl w:ilvl="4" w:tplc="04090017" w:tentative="1">
      <w:start w:val="1"/>
      <w:numFmt w:val="aiueoFullWidth"/>
      <w:lvlText w:val="(%5)"/>
      <w:lvlJc w:val="left"/>
      <w:pPr>
        <w:ind w:left="2380" w:hanging="420"/>
      </w:pPr>
    </w:lvl>
    <w:lvl w:ilvl="5" w:tplc="04090011" w:tentative="1">
      <w:start w:val="1"/>
      <w:numFmt w:val="decimalEnclosedCircle"/>
      <w:lvlText w:val="%6"/>
      <w:lvlJc w:val="left"/>
      <w:pPr>
        <w:ind w:left="2800" w:hanging="420"/>
      </w:pPr>
    </w:lvl>
    <w:lvl w:ilvl="6" w:tplc="0409000F" w:tentative="1">
      <w:start w:val="1"/>
      <w:numFmt w:val="decimal"/>
      <w:lvlText w:val="%7."/>
      <w:lvlJc w:val="left"/>
      <w:pPr>
        <w:ind w:left="3220" w:hanging="420"/>
      </w:pPr>
    </w:lvl>
    <w:lvl w:ilvl="7" w:tplc="04090017" w:tentative="1">
      <w:start w:val="1"/>
      <w:numFmt w:val="aiueoFullWidth"/>
      <w:lvlText w:val="(%8)"/>
      <w:lvlJc w:val="left"/>
      <w:pPr>
        <w:ind w:left="3640" w:hanging="420"/>
      </w:pPr>
    </w:lvl>
    <w:lvl w:ilvl="8" w:tplc="04090011" w:tentative="1">
      <w:start w:val="1"/>
      <w:numFmt w:val="decimalEnclosedCircle"/>
      <w:lvlText w:val="%9"/>
      <w:lvlJc w:val="left"/>
      <w:pPr>
        <w:ind w:left="4060" w:hanging="420"/>
      </w:pPr>
    </w:lvl>
  </w:abstractNum>
  <w:abstractNum w:abstractNumId="5" w15:restartNumberingAfterBreak="0">
    <w:nsid w:val="5C2531AA"/>
    <w:multiLevelType w:val="hybridMultilevel"/>
    <w:tmpl w:val="161801B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0D22F24"/>
    <w:multiLevelType w:val="hybridMultilevel"/>
    <w:tmpl w:val="865E2F12"/>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64D6247C"/>
    <w:multiLevelType w:val="hybridMultilevel"/>
    <w:tmpl w:val="7226A55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45F891B6">
      <w:start w:val="2"/>
      <w:numFmt w:val="bullet"/>
      <w:lvlText w:val="○"/>
      <w:lvlJc w:val="left"/>
      <w:pPr>
        <w:ind w:left="2340" w:hanging="360"/>
      </w:pPr>
      <w:rPr>
        <w:rFonts w:ascii="BIZ UDゴシック" w:eastAsia="BIZ UDゴシック" w:hAnsi="BIZ UDゴシック" w:cstheme="minorBidi" w:hint="eastAsia"/>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F474344"/>
    <w:multiLevelType w:val="hybridMultilevel"/>
    <w:tmpl w:val="8AB60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0F23817"/>
    <w:multiLevelType w:val="hybridMultilevel"/>
    <w:tmpl w:val="EE8E7C4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17084483">
    <w:abstractNumId w:val="5"/>
  </w:num>
  <w:num w:numId="2" w16cid:durableId="495801243">
    <w:abstractNumId w:val="2"/>
  </w:num>
  <w:num w:numId="3" w16cid:durableId="1269657073">
    <w:abstractNumId w:val="1"/>
  </w:num>
  <w:num w:numId="4" w16cid:durableId="1947229403">
    <w:abstractNumId w:val="7"/>
  </w:num>
  <w:num w:numId="5" w16cid:durableId="1089808802">
    <w:abstractNumId w:val="3"/>
  </w:num>
  <w:num w:numId="6" w16cid:durableId="707604878">
    <w:abstractNumId w:val="9"/>
  </w:num>
  <w:num w:numId="7" w16cid:durableId="329798844">
    <w:abstractNumId w:val="6"/>
  </w:num>
  <w:num w:numId="8" w16cid:durableId="324357338">
    <w:abstractNumId w:val="8"/>
  </w:num>
  <w:num w:numId="9" w16cid:durableId="1018317162">
    <w:abstractNumId w:val="4"/>
  </w:num>
  <w:num w:numId="10" w16cid:durableId="3526583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602C"/>
    <w:rsid w:val="00015EEE"/>
    <w:rsid w:val="000165B9"/>
    <w:rsid w:val="000405BC"/>
    <w:rsid w:val="00042107"/>
    <w:rsid w:val="00042CD2"/>
    <w:rsid w:val="00085372"/>
    <w:rsid w:val="000B6B04"/>
    <w:rsid w:val="000C49E5"/>
    <w:rsid w:val="000C5282"/>
    <w:rsid w:val="000F459E"/>
    <w:rsid w:val="0015245D"/>
    <w:rsid w:val="0015487E"/>
    <w:rsid w:val="001B150D"/>
    <w:rsid w:val="00206016"/>
    <w:rsid w:val="00213D99"/>
    <w:rsid w:val="002A24C1"/>
    <w:rsid w:val="002B368B"/>
    <w:rsid w:val="002D1D22"/>
    <w:rsid w:val="003354BA"/>
    <w:rsid w:val="00375203"/>
    <w:rsid w:val="003A208F"/>
    <w:rsid w:val="003B2229"/>
    <w:rsid w:val="003C7233"/>
    <w:rsid w:val="003F2438"/>
    <w:rsid w:val="00405958"/>
    <w:rsid w:val="00414822"/>
    <w:rsid w:val="00430F05"/>
    <w:rsid w:val="00446564"/>
    <w:rsid w:val="00456A63"/>
    <w:rsid w:val="00505DE1"/>
    <w:rsid w:val="00511244"/>
    <w:rsid w:val="00523C6E"/>
    <w:rsid w:val="005741CB"/>
    <w:rsid w:val="005864D4"/>
    <w:rsid w:val="006145F4"/>
    <w:rsid w:val="00642D50"/>
    <w:rsid w:val="00647714"/>
    <w:rsid w:val="006E39C1"/>
    <w:rsid w:val="007468FA"/>
    <w:rsid w:val="007912B3"/>
    <w:rsid w:val="007C0484"/>
    <w:rsid w:val="007E0668"/>
    <w:rsid w:val="00802265"/>
    <w:rsid w:val="00866726"/>
    <w:rsid w:val="008A4E7C"/>
    <w:rsid w:val="00917659"/>
    <w:rsid w:val="009369A7"/>
    <w:rsid w:val="00A01088"/>
    <w:rsid w:val="00A02B23"/>
    <w:rsid w:val="00A2182C"/>
    <w:rsid w:val="00A42E30"/>
    <w:rsid w:val="00A5040F"/>
    <w:rsid w:val="00AB602C"/>
    <w:rsid w:val="00AE6D06"/>
    <w:rsid w:val="00BA291D"/>
    <w:rsid w:val="00BC2B8F"/>
    <w:rsid w:val="00C266CF"/>
    <w:rsid w:val="00C563D2"/>
    <w:rsid w:val="00C91098"/>
    <w:rsid w:val="00C96763"/>
    <w:rsid w:val="00CB41AF"/>
    <w:rsid w:val="00CE3403"/>
    <w:rsid w:val="00D00534"/>
    <w:rsid w:val="00D327E8"/>
    <w:rsid w:val="00D46E99"/>
    <w:rsid w:val="00D8094B"/>
    <w:rsid w:val="00D93FC6"/>
    <w:rsid w:val="00DA1D0F"/>
    <w:rsid w:val="00DB715C"/>
    <w:rsid w:val="00DD4AB2"/>
    <w:rsid w:val="00E22848"/>
    <w:rsid w:val="00E31671"/>
    <w:rsid w:val="00E37DFB"/>
    <w:rsid w:val="00E51403"/>
    <w:rsid w:val="00E66F42"/>
    <w:rsid w:val="00ED28C5"/>
    <w:rsid w:val="00F26FCB"/>
    <w:rsid w:val="00FA44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1C839E44"/>
  <w15:chartTrackingRefBased/>
  <w15:docId w15:val="{50ECF678-2F25-4E5D-AE0C-3DB79F8E5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next w:val="a"/>
    <w:link w:val="20"/>
    <w:uiPriority w:val="9"/>
    <w:unhideWhenUsed/>
    <w:qFormat/>
    <w:rsid w:val="00DB715C"/>
    <w:pPr>
      <w:keepNext/>
      <w:outlineLvl w:val="1"/>
    </w:pPr>
    <w:rPr>
      <w:rFonts w:asciiTheme="majorHAnsi" w:eastAsiaTheme="majorEastAsia" w:hAnsiTheme="majorHAnsi" w:cstheme="majorBidi"/>
    </w:rPr>
  </w:style>
  <w:style w:type="paragraph" w:styleId="5">
    <w:name w:val="heading 5"/>
    <w:basedOn w:val="a"/>
    <w:next w:val="a"/>
    <w:link w:val="50"/>
    <w:uiPriority w:val="9"/>
    <w:unhideWhenUsed/>
    <w:qFormat/>
    <w:rsid w:val="002D1D22"/>
    <w:pPr>
      <w:keepNext/>
      <w:ind w:leftChars="800" w:left="800"/>
      <w:outlineLvl w:val="4"/>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477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266CF"/>
    <w:pPr>
      <w:tabs>
        <w:tab w:val="center" w:pos="4252"/>
        <w:tab w:val="right" w:pos="8504"/>
      </w:tabs>
      <w:snapToGrid w:val="0"/>
    </w:pPr>
  </w:style>
  <w:style w:type="character" w:customStyle="1" w:styleId="a5">
    <w:name w:val="ヘッダー (文字)"/>
    <w:basedOn w:val="a0"/>
    <w:link w:val="a4"/>
    <w:uiPriority w:val="99"/>
    <w:rsid w:val="00C266CF"/>
  </w:style>
  <w:style w:type="paragraph" w:styleId="a6">
    <w:name w:val="footer"/>
    <w:basedOn w:val="a"/>
    <w:link w:val="a7"/>
    <w:uiPriority w:val="99"/>
    <w:unhideWhenUsed/>
    <w:rsid w:val="00C266CF"/>
    <w:pPr>
      <w:tabs>
        <w:tab w:val="center" w:pos="4252"/>
        <w:tab w:val="right" w:pos="8504"/>
      </w:tabs>
      <w:snapToGrid w:val="0"/>
    </w:pPr>
  </w:style>
  <w:style w:type="character" w:customStyle="1" w:styleId="a7">
    <w:name w:val="フッター (文字)"/>
    <w:basedOn w:val="a0"/>
    <w:link w:val="a6"/>
    <w:uiPriority w:val="99"/>
    <w:rsid w:val="00C266CF"/>
  </w:style>
  <w:style w:type="character" w:customStyle="1" w:styleId="20">
    <w:name w:val="見出し 2 (文字)"/>
    <w:basedOn w:val="a0"/>
    <w:link w:val="2"/>
    <w:uiPriority w:val="9"/>
    <w:rsid w:val="00DB715C"/>
    <w:rPr>
      <w:rFonts w:asciiTheme="majorHAnsi" w:eastAsiaTheme="majorEastAsia" w:hAnsiTheme="majorHAnsi" w:cstheme="majorBidi"/>
    </w:rPr>
  </w:style>
  <w:style w:type="paragraph" w:styleId="a8">
    <w:name w:val="List Paragraph"/>
    <w:basedOn w:val="a"/>
    <w:uiPriority w:val="34"/>
    <w:qFormat/>
    <w:rsid w:val="000C5282"/>
    <w:pPr>
      <w:ind w:left="720"/>
      <w:contextualSpacing/>
    </w:pPr>
  </w:style>
  <w:style w:type="character" w:customStyle="1" w:styleId="50">
    <w:name w:val="見出し 5 (文字)"/>
    <w:basedOn w:val="a0"/>
    <w:link w:val="5"/>
    <w:uiPriority w:val="9"/>
    <w:rsid w:val="002D1D22"/>
    <w:rPr>
      <w:rFonts w:asciiTheme="majorHAnsi" w:eastAsiaTheme="majorEastAsia"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887722">
      <w:bodyDiv w:val="1"/>
      <w:marLeft w:val="0"/>
      <w:marRight w:val="0"/>
      <w:marTop w:val="0"/>
      <w:marBottom w:val="0"/>
      <w:divBdr>
        <w:top w:val="none" w:sz="0" w:space="0" w:color="auto"/>
        <w:left w:val="none" w:sz="0" w:space="0" w:color="auto"/>
        <w:bottom w:val="none" w:sz="0" w:space="0" w:color="auto"/>
        <w:right w:val="none" w:sz="0" w:space="0" w:color="auto"/>
      </w:divBdr>
    </w:div>
    <w:div w:id="280919412">
      <w:bodyDiv w:val="1"/>
      <w:marLeft w:val="0"/>
      <w:marRight w:val="0"/>
      <w:marTop w:val="0"/>
      <w:marBottom w:val="0"/>
      <w:divBdr>
        <w:top w:val="none" w:sz="0" w:space="0" w:color="auto"/>
        <w:left w:val="none" w:sz="0" w:space="0" w:color="auto"/>
        <w:bottom w:val="none" w:sz="0" w:space="0" w:color="auto"/>
        <w:right w:val="none" w:sz="0" w:space="0" w:color="auto"/>
      </w:divBdr>
    </w:div>
    <w:div w:id="496069257">
      <w:bodyDiv w:val="1"/>
      <w:marLeft w:val="0"/>
      <w:marRight w:val="0"/>
      <w:marTop w:val="0"/>
      <w:marBottom w:val="0"/>
      <w:divBdr>
        <w:top w:val="none" w:sz="0" w:space="0" w:color="auto"/>
        <w:left w:val="none" w:sz="0" w:space="0" w:color="auto"/>
        <w:bottom w:val="none" w:sz="0" w:space="0" w:color="auto"/>
        <w:right w:val="none" w:sz="0" w:space="0" w:color="auto"/>
      </w:divBdr>
    </w:div>
    <w:div w:id="1365253851">
      <w:bodyDiv w:val="1"/>
      <w:marLeft w:val="0"/>
      <w:marRight w:val="0"/>
      <w:marTop w:val="0"/>
      <w:marBottom w:val="0"/>
      <w:divBdr>
        <w:top w:val="none" w:sz="0" w:space="0" w:color="auto"/>
        <w:left w:val="none" w:sz="0" w:space="0" w:color="auto"/>
        <w:bottom w:val="none" w:sz="0" w:space="0" w:color="auto"/>
        <w:right w:val="none" w:sz="0" w:space="0" w:color="auto"/>
      </w:divBdr>
    </w:div>
    <w:div w:id="1435127634">
      <w:bodyDiv w:val="1"/>
      <w:marLeft w:val="0"/>
      <w:marRight w:val="0"/>
      <w:marTop w:val="0"/>
      <w:marBottom w:val="0"/>
      <w:divBdr>
        <w:top w:val="none" w:sz="0" w:space="0" w:color="auto"/>
        <w:left w:val="none" w:sz="0" w:space="0" w:color="auto"/>
        <w:bottom w:val="none" w:sz="0" w:space="0" w:color="auto"/>
        <w:right w:val="none" w:sz="0" w:space="0" w:color="auto"/>
      </w:divBdr>
    </w:div>
    <w:div w:id="1485392074">
      <w:bodyDiv w:val="1"/>
      <w:marLeft w:val="0"/>
      <w:marRight w:val="0"/>
      <w:marTop w:val="0"/>
      <w:marBottom w:val="0"/>
      <w:divBdr>
        <w:top w:val="none" w:sz="0" w:space="0" w:color="auto"/>
        <w:left w:val="none" w:sz="0" w:space="0" w:color="auto"/>
        <w:bottom w:val="none" w:sz="0" w:space="0" w:color="auto"/>
        <w:right w:val="none" w:sz="0" w:space="0" w:color="auto"/>
      </w:divBdr>
    </w:div>
    <w:div w:id="1764838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190</TotalTime>
  <Pages>1</Pages>
  <Words>310</Words>
  <Characters>1772</Characters>
  <Application>Microsoft Office Word</Application>
  <DocSecurity>0</DocSecurity>
  <Lines>14</Lines>
  <Paragraphs>4</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2078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高木　和彦</dc:creator>
  <cp:keywords/>
  <dc:description/>
  <cp:lastModifiedBy>クレア</cp:lastModifiedBy>
  <cp:revision>17</cp:revision>
  <cp:lastPrinted>2023-12-08T11:55:00Z</cp:lastPrinted>
  <dcterms:created xsi:type="dcterms:W3CDTF">2023-12-14T02:26:00Z</dcterms:created>
  <dcterms:modified xsi:type="dcterms:W3CDTF">2024-02-08T04:05:00Z</dcterms:modified>
</cp:coreProperties>
</file>