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9774C7A" w:rsidR="00647714" w:rsidRDefault="00E75E1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685B96A" w:rsidR="00647714" w:rsidRDefault="008911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0F5F227" w:rsidR="00647714" w:rsidRPr="006D55C3" w:rsidRDefault="006D55C3" w:rsidP="006D55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清掃作業時の注意点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27A78F8" w:rsidR="00647714" w:rsidRPr="00242FE5" w:rsidRDefault="00E75E18" w:rsidP="007C0484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ข้อควรระวังในการทำความสะอาด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BB5DE37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①傷口からの感染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・丈夫な手袋や底の厚い靴などを着用しましょう。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・長袖など肌の見えない服装を着用しましょう。</w:t>
            </w:r>
          </w:p>
          <w:p w14:paraId="1B1ABA8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◯ケガをした場合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・傷口を流水で洗浄し、消毒しましょう。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・特に深い傷や汚れた傷は「破傷風」になる場合があるため、医師に相談しましょう。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6B7278A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②土埃への対応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218B6D92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・ゴーグルとマスクを着用しましょう。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・作業後には手洗いをしましょう。</w:t>
            </w:r>
          </w:p>
          <w:p w14:paraId="7CF737DA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◯目に異物が入った場合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・目を洗浄しても充血が起きている場合は、医師に相談しましょう。</w:t>
            </w:r>
          </w:p>
          <w:p w14:paraId="43F6B99A" w14:textId="608E3C8D" w:rsidR="00647714" w:rsidRPr="006D55C3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868ECFB" w14:textId="77777777" w:rsidR="00E75E18" w:rsidRPr="00242FE5" w:rsidRDefault="00E75E18" w:rsidP="00E75E18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การติดเชื้อทางบาดแผล</w:t>
            </w:r>
          </w:p>
          <w:p w14:paraId="7C5823E2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Meiryo UI" w:eastAsia="Meiryo UI" w:hAnsi="Meiryo UI" w:cs="Meiryo UI" w:hint="eastAsia"/>
                <w:szCs w:val="21"/>
              </w:rPr>
              <w:t>◯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 xml:space="preserve"> การป้องกัน</w:t>
            </w:r>
          </w:p>
          <w:p w14:paraId="5C6598F9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</w:rPr>
              <w:t>・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ใช้ถุงมือที่ทนทานและสวมใส่รองเท้าที่มีส้นหนา</w:t>
            </w:r>
          </w:p>
          <w:p w14:paraId="40AA7CAC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</w:rPr>
              <w:t>・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ควรใส่เสื้อแขนยาวที่ปกปิดผิวหนังได้</w:t>
            </w:r>
          </w:p>
          <w:p w14:paraId="677DA1C2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Meiryo UI" w:eastAsia="Meiryo UI" w:hAnsi="Meiryo UI" w:cs="Meiryo UI" w:hint="eastAsia"/>
                <w:szCs w:val="21"/>
              </w:rPr>
              <w:t>◯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 xml:space="preserve"> กรณีที่ได้รับบาดเจ็บ</w:t>
            </w:r>
          </w:p>
          <w:p w14:paraId="59B3700F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</w:rPr>
              <w:t>・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ควรทำความสะอาดโดยให้น้ำไหลผ่านบาดแผลแล้วใช้ยาฆ่าเชื้อ</w:t>
            </w:r>
          </w:p>
          <w:p w14:paraId="53DECE75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</w:rPr>
              <w:t>・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กรณีที่แผลลึกหรือแผลสกปรก อาจเป็นโรคบาดทะยักได้ ควรปรึกษาแพทย์</w:t>
            </w:r>
          </w:p>
          <w:p w14:paraId="25A344A2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</w:rPr>
              <w:t>＊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โรคบาดทะยัก เป็นโรคติดเชื้อที่เกิดจากเชื้อบาดทะยักเข้าสู่แผล อาจถึงแก่ชีวิตได้ หากไม่ได้รับการรักษาที่เหมาะสมจากสถาบันทางการแพทย์</w:t>
            </w:r>
          </w:p>
          <w:p w14:paraId="038CC46F" w14:textId="77777777" w:rsidR="00E75E18" w:rsidRPr="00242FE5" w:rsidRDefault="00E75E18" w:rsidP="00E75E18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การรับมือกับฝุ่นละออง</w:t>
            </w:r>
          </w:p>
          <w:p w14:paraId="4A589809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หากฝุ่นเข้าตา อาจทำให้เยื่อบุตาอักเสบ หากเข้าไปทางปาก อาจทำให้คอและปอดเกิดการอักเสบได้ การปกป้องตาและปากจึงเป็นเรื่องสำคัญ</w:t>
            </w:r>
          </w:p>
          <w:p w14:paraId="43CD7693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Meiryo UI" w:eastAsia="Meiryo UI" w:hAnsi="Meiryo UI" w:cs="Meiryo UI" w:hint="eastAsia"/>
                <w:szCs w:val="21"/>
              </w:rPr>
              <w:t>◯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 xml:space="preserve"> การป้องกัน</w:t>
            </w:r>
          </w:p>
          <w:p w14:paraId="3C4AAF0F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</w:rPr>
              <w:t>・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ควรสวมแว่นตาและหน้ากาก</w:t>
            </w:r>
          </w:p>
          <w:p w14:paraId="182A9B22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Tahoma" w:hAnsi="Tahoma" w:cs="Tahoma"/>
                <w:szCs w:val="21"/>
              </w:rPr>
              <w:t>・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ควรล้างมือหลังจากทำความสะอาดเสร็จแล้ว</w:t>
            </w:r>
          </w:p>
          <w:p w14:paraId="358E222C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  <w:r w:rsidRPr="00242FE5">
              <w:rPr>
                <w:rFonts w:ascii="Meiryo UI" w:eastAsia="Meiryo UI" w:hAnsi="Meiryo UI" w:cs="Meiryo UI" w:hint="eastAsia"/>
                <w:szCs w:val="21"/>
              </w:rPr>
              <w:t>◯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 xml:space="preserve"> กรณีที่มีสิ่งแปลกปลอมเข้าตา</w:t>
            </w:r>
          </w:p>
          <w:p w14:paraId="28C1BC04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cs/>
                <w:lang w:bidi="th-TH"/>
              </w:rPr>
            </w:pPr>
            <w:r w:rsidRPr="00242FE5">
              <w:rPr>
                <w:rFonts w:ascii="Tahoma" w:hAnsi="Tahoma" w:cs="Tahoma"/>
                <w:szCs w:val="21"/>
              </w:rPr>
              <w:t>・</w:t>
            </w:r>
            <w:r w:rsidRPr="00242FE5">
              <w:rPr>
                <w:rFonts w:ascii="Tahoma" w:hAnsi="Tahoma" w:cs="Tahoma"/>
                <w:szCs w:val="21"/>
                <w:cs/>
                <w:lang w:bidi="th-TH"/>
              </w:rPr>
              <w:t>กรณีที่ล้างตาแล้ว ยังตายังแดงอยู่ ควรปรึกษาแพทย์</w:t>
            </w:r>
          </w:p>
          <w:p w14:paraId="2B56AA9D" w14:textId="77777777" w:rsidR="00E75E18" w:rsidRPr="00242FE5" w:rsidRDefault="00E75E18" w:rsidP="00E75E18">
            <w:pPr>
              <w:rPr>
                <w:rFonts w:ascii="Tahoma" w:hAnsi="Tahoma" w:cs="Tahoma"/>
                <w:szCs w:val="21"/>
                <w:lang w:bidi="th-TH"/>
              </w:rPr>
            </w:pPr>
          </w:p>
          <w:p w14:paraId="6B3B233B" w14:textId="7AE1EDB3" w:rsidR="007E0668" w:rsidRPr="00242FE5" w:rsidRDefault="007E0668" w:rsidP="00BA291D">
            <w:pPr>
              <w:rPr>
                <w:rFonts w:ascii="Tahoma" w:hAnsi="Tahoma" w:cs="Tahoma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814"/>
    <w:multiLevelType w:val="hybridMultilevel"/>
    <w:tmpl w:val="3716CA7C"/>
    <w:lvl w:ilvl="0" w:tplc="0EF65CC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694303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42FE5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D55C3"/>
    <w:rsid w:val="006E39C1"/>
    <w:rsid w:val="007468FA"/>
    <w:rsid w:val="007912B3"/>
    <w:rsid w:val="007C0484"/>
    <w:rsid w:val="007E0668"/>
    <w:rsid w:val="00802265"/>
    <w:rsid w:val="00866726"/>
    <w:rsid w:val="00891114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75E18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D55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2024-02-08T01:41:00Z</dcterms:modified>
</cp:coreProperties>
</file>