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08" w:rsidRDefault="00920108" w:rsidP="00920108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（韓国語）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대출제도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이용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시의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주의점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ＭＳＰ明朝" w:eastAsia="ＭＳＰ明朝" w:cs="ＭＳＰ明朝" w:hint="eastAsia"/>
          <w:kern w:val="0"/>
          <w:sz w:val="20"/>
          <w:szCs w:val="20"/>
        </w:rPr>
        <w:t>・</w:t>
      </w:r>
      <w:r>
        <w:rPr>
          <w:rFonts w:ascii="Batang" w:eastAsia="Batang" w:cs="Batang" w:hint="eastAsia"/>
          <w:kern w:val="0"/>
          <w:sz w:val="20"/>
          <w:szCs w:val="20"/>
        </w:rPr>
        <w:t>지원금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및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위로금의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지급이나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실업수당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등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상환의무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없이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지급되는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돈이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있습니다</w:t>
      </w:r>
      <w:r>
        <w:rPr>
          <w:rFonts w:ascii="Batang" w:eastAsia="Batang" w:cs="Batang"/>
          <w:kern w:val="0"/>
          <w:sz w:val="20"/>
          <w:szCs w:val="20"/>
        </w:rPr>
        <w:t>.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대출제도를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이용하시기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전에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자신이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지급대상자인지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여부를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먼저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가까운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곳에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있는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시구정촌（市</w:t>
      </w:r>
      <w:r>
        <w:rPr>
          <w:rFonts w:ascii="ＭＳＰ明朝" w:eastAsia="ＭＳＰ明朝" w:cs="ＭＳＰ明朝" w:hint="eastAsia"/>
          <w:kern w:val="0"/>
          <w:sz w:val="20"/>
          <w:szCs w:val="20"/>
        </w:rPr>
        <w:t>区</w:t>
      </w:r>
      <w:r>
        <w:rPr>
          <w:rFonts w:ascii="Batang" w:eastAsia="Batang" w:cs="Batang" w:hint="eastAsia"/>
          <w:kern w:val="0"/>
          <w:sz w:val="20"/>
          <w:szCs w:val="20"/>
        </w:rPr>
        <w:t>町村）직원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또는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대피소의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책임자에게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상담해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보시기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바랍니다</w:t>
      </w:r>
      <w:r>
        <w:rPr>
          <w:rFonts w:ascii="Batang" w:eastAsia="Batang" w:cs="Batang"/>
          <w:kern w:val="0"/>
          <w:sz w:val="20"/>
          <w:szCs w:val="20"/>
        </w:rPr>
        <w:t>.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ＭＳＰ明朝" w:eastAsia="ＭＳＰ明朝" w:cs="ＭＳＰ明朝" w:hint="eastAsia"/>
          <w:kern w:val="0"/>
          <w:sz w:val="20"/>
          <w:szCs w:val="20"/>
        </w:rPr>
        <w:t>・</w:t>
      </w:r>
      <w:r>
        <w:rPr>
          <w:rFonts w:ascii="Batang" w:eastAsia="Batang" w:cs="Batang" w:hint="eastAsia"/>
          <w:kern w:val="0"/>
          <w:sz w:val="20"/>
          <w:szCs w:val="20"/>
        </w:rPr>
        <w:t>대출금을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받으시면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반드시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상환해야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합니다</w:t>
      </w:r>
      <w:r>
        <w:rPr>
          <w:rFonts w:ascii="Batang" w:eastAsia="Batang" w:cs="Batang"/>
          <w:kern w:val="0"/>
          <w:sz w:val="20"/>
          <w:szCs w:val="20"/>
        </w:rPr>
        <w:t xml:space="preserve">. </w:t>
      </w:r>
      <w:r>
        <w:rPr>
          <w:rFonts w:ascii="Batang" w:eastAsia="Batang" w:cs="Batang" w:hint="eastAsia"/>
          <w:kern w:val="0"/>
          <w:sz w:val="20"/>
          <w:szCs w:val="20"/>
        </w:rPr>
        <w:t>대출금의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종류에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따라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이자의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유무나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거치기간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및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상환기간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등이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다릅니다</w:t>
      </w:r>
      <w:r>
        <w:rPr>
          <w:rFonts w:ascii="Batang" w:eastAsia="Batang" w:cs="Batang"/>
          <w:kern w:val="0"/>
          <w:sz w:val="20"/>
          <w:szCs w:val="20"/>
        </w:rPr>
        <w:t xml:space="preserve">. </w:t>
      </w:r>
      <w:r>
        <w:rPr>
          <w:rFonts w:ascii="Batang" w:eastAsia="Batang" w:cs="Batang" w:hint="eastAsia"/>
          <w:kern w:val="0"/>
          <w:sz w:val="20"/>
          <w:szCs w:val="20"/>
        </w:rPr>
        <w:t>신청하실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때에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살고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계신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시구정촌（市</w:t>
      </w:r>
      <w:r>
        <w:rPr>
          <w:rFonts w:ascii="ＭＳＰ明朝" w:eastAsia="ＭＳＰ明朝" w:cs="ＭＳＰ明朝" w:hint="eastAsia"/>
          <w:kern w:val="0"/>
          <w:sz w:val="20"/>
          <w:szCs w:val="20"/>
        </w:rPr>
        <w:t>区</w:t>
      </w:r>
      <w:r>
        <w:rPr>
          <w:rFonts w:ascii="Batang" w:eastAsia="Batang" w:cs="Batang" w:hint="eastAsia"/>
          <w:kern w:val="0"/>
          <w:sz w:val="20"/>
          <w:szCs w:val="20"/>
        </w:rPr>
        <w:t>町村）의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담당자에게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확인하시기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바랍니다</w:t>
      </w:r>
      <w:r>
        <w:rPr>
          <w:rFonts w:ascii="Batang" w:eastAsia="Batang" w:cs="Batang"/>
          <w:kern w:val="0"/>
          <w:sz w:val="20"/>
          <w:szCs w:val="20"/>
        </w:rPr>
        <w:t>.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대출제도를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이용함으로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다른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제도에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신청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없게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되는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경우도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발생할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가능성이</w:t>
      </w:r>
    </w:p>
    <w:p w:rsidR="00920108" w:rsidRDefault="00920108" w:rsidP="00920108">
      <w:pPr>
        <w:autoSpaceDE w:val="0"/>
        <w:autoSpaceDN w:val="0"/>
        <w:adjustRightInd w:val="0"/>
        <w:jc w:val="left"/>
        <w:rPr>
          <w:rFonts w:ascii="Batang" w:eastAsia="Batang" w:cs="Batang"/>
          <w:kern w:val="0"/>
          <w:sz w:val="20"/>
          <w:szCs w:val="20"/>
        </w:rPr>
      </w:pPr>
      <w:r>
        <w:rPr>
          <w:rFonts w:ascii="Batang" w:eastAsia="Batang" w:cs="Batang" w:hint="eastAsia"/>
          <w:kern w:val="0"/>
          <w:sz w:val="20"/>
          <w:szCs w:val="20"/>
        </w:rPr>
        <w:t>있습니다</w:t>
      </w:r>
      <w:r>
        <w:rPr>
          <w:rFonts w:ascii="Batang" w:eastAsia="Batang" w:cs="Batang"/>
          <w:kern w:val="0"/>
          <w:sz w:val="20"/>
          <w:szCs w:val="20"/>
        </w:rPr>
        <w:t xml:space="preserve">. </w:t>
      </w:r>
      <w:r>
        <w:rPr>
          <w:rFonts w:ascii="Batang" w:eastAsia="Batang" w:cs="Batang" w:hint="eastAsia"/>
          <w:kern w:val="0"/>
          <w:sz w:val="20"/>
          <w:szCs w:val="20"/>
        </w:rPr>
        <w:t>신청하실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때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반드시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살고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계신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시구정촌（市</w:t>
      </w:r>
      <w:r>
        <w:rPr>
          <w:rFonts w:ascii="ＭＳＰ明朝" w:eastAsia="ＭＳＰ明朝" w:cs="ＭＳＰ明朝" w:hint="eastAsia"/>
          <w:kern w:val="0"/>
          <w:sz w:val="20"/>
          <w:szCs w:val="20"/>
        </w:rPr>
        <w:t>区</w:t>
      </w:r>
      <w:r>
        <w:rPr>
          <w:rFonts w:ascii="Batang" w:eastAsia="Batang" w:cs="Batang" w:hint="eastAsia"/>
          <w:kern w:val="0"/>
          <w:sz w:val="20"/>
          <w:szCs w:val="20"/>
        </w:rPr>
        <w:t>町村）의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담당자에게</w:t>
      </w:r>
      <w:r>
        <w:rPr>
          <w:rFonts w:ascii="Batang" w:eastAsia="Batang" w:cs="Batang"/>
          <w:kern w:val="0"/>
          <w:sz w:val="20"/>
          <w:szCs w:val="20"/>
        </w:rPr>
        <w:t xml:space="preserve"> </w:t>
      </w:r>
      <w:r>
        <w:rPr>
          <w:rFonts w:ascii="Batang" w:eastAsia="Batang" w:cs="Batang" w:hint="eastAsia"/>
          <w:kern w:val="0"/>
          <w:sz w:val="20"/>
          <w:szCs w:val="20"/>
        </w:rPr>
        <w:t>확인하시기</w:t>
      </w:r>
    </w:p>
    <w:p w:rsidR="003D2685" w:rsidRDefault="00920108" w:rsidP="00920108">
      <w:r>
        <w:rPr>
          <w:rFonts w:ascii="Batang" w:eastAsia="Batang" w:cs="Batang" w:hint="eastAsia"/>
          <w:kern w:val="0"/>
          <w:sz w:val="20"/>
          <w:szCs w:val="20"/>
        </w:rPr>
        <w:t>바랍니다</w:t>
      </w:r>
      <w:r>
        <w:rPr>
          <w:rFonts w:ascii="Batang" w:eastAsia="Batang" w:cs="Batang"/>
          <w:kern w:val="0"/>
          <w:sz w:val="20"/>
          <w:szCs w:val="20"/>
        </w:rPr>
        <w:t>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1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8"/>
    <w:rsid w:val="003D2685"/>
    <w:rsid w:val="009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93048-3E85-463D-9557-3582916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2019-09-18T02:39:00Z</dcterms:created>
  <dcterms:modified xsi:type="dcterms:W3CDTF">2019-09-18T02:40:00Z</dcterms:modified>
</cp:coreProperties>
</file>