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02CD468" w:rsidR="00647714" w:rsidRDefault="00225151"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225151" w14:paraId="06E29347" w14:textId="77777777" w:rsidTr="002D1D22">
        <w:trPr>
          <w:trHeight w:val="356"/>
        </w:trPr>
        <w:tc>
          <w:tcPr>
            <w:tcW w:w="571" w:type="dxa"/>
            <w:vMerge w:val="restart"/>
            <w:vAlign w:val="center"/>
          </w:tcPr>
          <w:p w14:paraId="13C040B6" w14:textId="4302BC53" w:rsidR="00225151" w:rsidRDefault="00225151" w:rsidP="00225151">
            <w:pPr>
              <w:snapToGrid w:val="0"/>
              <w:jc w:val="center"/>
              <w:rPr>
                <w:rFonts w:ascii="BIZ UDゴシック" w:eastAsia="BIZ UDゴシック" w:hAnsi="BIZ UDゴシック"/>
              </w:rPr>
            </w:pPr>
            <w:r>
              <w:rPr>
                <w:rFonts w:ascii="BIZ UDゴシック" w:eastAsia="BIZ UDゴシック" w:hAnsi="BIZ UDゴシック" w:hint="eastAsia"/>
              </w:rPr>
              <w:t>15</w:t>
            </w:r>
          </w:p>
        </w:tc>
        <w:tc>
          <w:tcPr>
            <w:tcW w:w="8071" w:type="dxa"/>
            <w:tcBorders>
              <w:bottom w:val="dashed" w:sz="4" w:space="0" w:color="auto"/>
              <w:right w:val="double" w:sz="4" w:space="0" w:color="auto"/>
            </w:tcBorders>
          </w:tcPr>
          <w:p w14:paraId="517F4A00" w14:textId="5AB53B5C" w:rsidR="00225151" w:rsidRPr="00ED28C5" w:rsidRDefault="00225151" w:rsidP="00225151">
            <w:pPr>
              <w:snapToGrid w:val="0"/>
              <w:jc w:val="left"/>
              <w:rPr>
                <w:rFonts w:ascii="BIZ UDゴシック" w:eastAsia="BIZ UDゴシック" w:hAnsi="BIZ UDゴシック"/>
              </w:rPr>
            </w:pPr>
            <w:r w:rsidRPr="00757881">
              <w:rPr>
                <w:rFonts w:ascii="BIZ UDゴシック" w:eastAsia="BIZ UDゴシック" w:hAnsi="BIZ UDゴシック" w:hint="eastAsia"/>
              </w:rPr>
              <w:t>津波に注意してください</w:t>
            </w:r>
          </w:p>
        </w:tc>
        <w:tc>
          <w:tcPr>
            <w:tcW w:w="12899" w:type="dxa"/>
            <w:tcBorders>
              <w:left w:val="double" w:sz="4" w:space="0" w:color="auto"/>
              <w:bottom w:val="dashed" w:sz="4" w:space="0" w:color="auto"/>
            </w:tcBorders>
          </w:tcPr>
          <w:p w14:paraId="1B46D192" w14:textId="4678A3C7" w:rsidR="00225151" w:rsidRPr="00ED28C5" w:rsidRDefault="00225151" w:rsidP="00225151">
            <w:pPr>
              <w:snapToGrid w:val="0"/>
              <w:rPr>
                <w:rFonts w:asciiTheme="majorHAnsi" w:eastAsia="BIZ UDゴシック" w:hAnsiTheme="majorHAnsi" w:cstheme="majorHAnsi"/>
              </w:rPr>
            </w:pPr>
            <w:r w:rsidRPr="00FE18E1">
              <w:rPr>
                <w:rFonts w:asciiTheme="majorHAnsi" w:eastAsia="BIZ UDゴシック" w:hAnsiTheme="majorHAnsi" w:cstheme="majorHAnsi"/>
              </w:rPr>
              <w:t>Harap waspada terhadap Tsunami</w:t>
            </w:r>
          </w:p>
        </w:tc>
      </w:tr>
      <w:tr w:rsidR="00225151" w14:paraId="56C389EA" w14:textId="77777777" w:rsidTr="007C0484">
        <w:trPr>
          <w:trHeight w:val="859"/>
        </w:trPr>
        <w:tc>
          <w:tcPr>
            <w:tcW w:w="571" w:type="dxa"/>
            <w:vMerge/>
            <w:vAlign w:val="center"/>
          </w:tcPr>
          <w:p w14:paraId="3D38B7FA" w14:textId="77777777" w:rsidR="00225151" w:rsidRDefault="00225151" w:rsidP="00225151">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02A5723" w14:textId="77777777" w:rsidR="00225151" w:rsidRPr="00802265" w:rsidRDefault="00225151" w:rsidP="00225151">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日本では、地震による津波が来る場合に、テレビ、ラジオ、エリアメールなどで【津波注意報】や【津波警報】が出されます。</w:t>
            </w:r>
          </w:p>
          <w:p w14:paraId="635D95BB" w14:textId="77777777" w:rsidR="00225151" w:rsidRPr="00802265" w:rsidRDefault="00225151" w:rsidP="00225151">
            <w:pPr>
              <w:snapToGrid w:val="0"/>
              <w:rPr>
                <w:rFonts w:ascii="BIZ UDゴシック" w:eastAsia="BIZ UDゴシック" w:hAnsi="BIZ UDゴシック"/>
              </w:rPr>
            </w:pPr>
            <w:r w:rsidRPr="00802265">
              <w:rPr>
                <w:rFonts w:ascii="BIZ UDゴシック" w:eastAsia="BIZ UDゴシック" w:hAnsi="BIZ UDゴシック" w:hint="eastAsia"/>
              </w:rPr>
              <w:t>【津波注意報】【津波警報】が出たら、海や川に近づいてはいけません。</w:t>
            </w:r>
          </w:p>
          <w:p w14:paraId="184613BB" w14:textId="77777777" w:rsidR="00225151" w:rsidRPr="00802265" w:rsidRDefault="00225151" w:rsidP="00225151">
            <w:pPr>
              <w:snapToGrid w:val="0"/>
              <w:rPr>
                <w:rFonts w:ascii="BIZ UDゴシック" w:eastAsia="BIZ UDゴシック" w:hAnsi="BIZ UDゴシック"/>
              </w:rPr>
            </w:pPr>
            <w:r w:rsidRPr="00802265">
              <w:rPr>
                <w:rFonts w:ascii="BIZ UDゴシック" w:eastAsia="BIZ UDゴシック" w:hAnsi="BIZ UDゴシック" w:hint="eastAsia"/>
              </w:rPr>
              <w:t>【津波注意報】がでたら海の中や海の近くにいるときは急いで海から逃げてください。</w:t>
            </w:r>
          </w:p>
          <w:p w14:paraId="536FBCE2" w14:textId="77777777" w:rsidR="00225151" w:rsidRPr="00802265" w:rsidRDefault="00225151" w:rsidP="00225151">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【津波警報】が出たら急いで海から遠くて高いところへ逃げてください。</w:t>
            </w:r>
          </w:p>
          <w:p w14:paraId="43F6B99A" w14:textId="00ADFCAD" w:rsidR="00225151" w:rsidRPr="002D1D22" w:rsidRDefault="00225151" w:rsidP="00225151">
            <w:pPr>
              <w:snapToGrid w:val="0"/>
              <w:rPr>
                <w:rFonts w:ascii="BIZ UDPゴシック" w:eastAsia="BIZ UDPゴシック" w:hAnsi="BIZ UDPゴシック"/>
                <w:color w:val="030303"/>
                <w:szCs w:val="21"/>
                <w:shd w:val="clear" w:color="auto" w:fill="FFFFFF"/>
              </w:rPr>
            </w:pPr>
            <w:r w:rsidRPr="00802265">
              <w:rPr>
                <w:rFonts w:ascii="BIZ UDゴシック" w:eastAsia="BIZ UDゴシック" w:hAnsi="BIZ UD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tcBorders>
          </w:tcPr>
          <w:p w14:paraId="631F20D1" w14:textId="77777777" w:rsidR="00225151" w:rsidRPr="00FE18E1" w:rsidRDefault="00225151" w:rsidP="00225151">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Di Jepang, jika terjadi tsunami akibat gempa bumi, “Pemberitahuan Tsunami” atau “Peringatan Tsunami” akan dikeluarkan melalui berbagai saluran seperti televisi, radio, dan pesan setiap area. Jika “Pemberitahuan Tsunami” atau “Peringatan Tsunami” dikeluarkan, harap jangan mendekati laut atau sungai.</w:t>
            </w:r>
          </w:p>
          <w:p w14:paraId="3C3AD67B" w14:textId="77777777" w:rsidR="00225151" w:rsidRPr="00FE18E1" w:rsidRDefault="00225151" w:rsidP="00225151">
            <w:pPr>
              <w:snapToGrid w:val="0"/>
              <w:jc w:val="left"/>
              <w:rPr>
                <w:rFonts w:asciiTheme="majorHAnsi" w:eastAsia="BIZ UDゴシック" w:hAnsiTheme="majorHAnsi" w:cstheme="majorHAnsi"/>
              </w:rPr>
            </w:pPr>
            <w:r w:rsidRPr="00FE18E1">
              <w:rPr>
                <w:rFonts w:asciiTheme="majorHAnsi" w:eastAsia="BIZ UDゴシック" w:hAnsiTheme="majorHAnsi" w:cstheme="majorHAnsi"/>
              </w:rPr>
              <w:t>Jika “Pemberitahuan Tsunami” dikeluarkan, segera menjauh dari laut jika Anda berada di sekitar atau di dalam laut.</w:t>
            </w:r>
          </w:p>
          <w:p w14:paraId="3842FD62" w14:textId="77777777" w:rsidR="00225151" w:rsidRPr="00FE18E1" w:rsidRDefault="00225151" w:rsidP="00225151">
            <w:pPr>
              <w:snapToGrid w:val="0"/>
              <w:jc w:val="left"/>
              <w:rPr>
                <w:rFonts w:asciiTheme="majorHAnsi" w:eastAsia="BIZ UDゴシック" w:hAnsiTheme="majorHAnsi" w:cstheme="majorHAnsi"/>
              </w:rPr>
            </w:pPr>
            <w:r w:rsidRPr="00FE18E1">
              <w:rPr>
                <w:rFonts w:asciiTheme="majorHAnsi" w:eastAsia="BIZ UDゴシック" w:hAnsiTheme="majorHAnsi" w:cstheme="majorHAnsi"/>
              </w:rPr>
              <w:t>Jika “Peringatan Tsunami” dikeluarkan, segera mengungsi ke tempat tinggi yang jauh dari laut.</w:t>
            </w:r>
          </w:p>
          <w:p w14:paraId="6B3B233B" w14:textId="7CFF6420" w:rsidR="00225151" w:rsidRPr="00ED28C5" w:rsidRDefault="00225151" w:rsidP="00225151">
            <w:pPr>
              <w:snapToGrid w:val="0"/>
              <w:rPr>
                <w:rFonts w:asciiTheme="majorHAnsi" w:eastAsia="BIZ UDゴシック" w:hAnsiTheme="majorHAnsi" w:cstheme="majorHAnsi"/>
              </w:rPr>
            </w:pPr>
            <w:r w:rsidRPr="00FE18E1">
              <w:rPr>
                <w:rFonts w:asciiTheme="majorHAnsi" w:eastAsia="BIZ UDゴシック" w:hAnsiTheme="majorHAnsi" w:cstheme="majorHAnsi"/>
              </w:rPr>
              <w:t>Karena tsunami dapat terjadi berulang kali, hindarilah mendekati laut hingga dipastikan bahwa tsunami tidak akan terjadi lagi.</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08AE"/>
    <w:rsid w:val="000C49E5"/>
    <w:rsid w:val="000C5282"/>
    <w:rsid w:val="000F459E"/>
    <w:rsid w:val="0015245D"/>
    <w:rsid w:val="001B150D"/>
    <w:rsid w:val="00206016"/>
    <w:rsid w:val="00213D99"/>
    <w:rsid w:val="00225151"/>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993C85"/>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cf01">
    <w:name w:val="cf01"/>
    <w:basedOn w:val="a0"/>
    <w:rsid w:val="000C08A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136</Words>
  <Characters>776</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2024-01-25T04:19:00Z</dcterms:modified>
</cp:coreProperties>
</file>