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15E07C0" w:rsidR="00647714" w:rsidRDefault="003B23A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3B23A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3B23AF" w:rsidRDefault="003B23AF" w:rsidP="003B23A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3B23AF" w:rsidRPr="00ED28C5" w:rsidRDefault="003B23AF" w:rsidP="003B23AF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497360A" w:rsidR="003B23AF" w:rsidRPr="003B23AF" w:rsidRDefault="003B23AF" w:rsidP="003B23AF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r w:rsidRPr="003B23AF">
              <w:rPr>
                <w:rStyle w:val="s1"/>
                <w:rFonts w:eastAsia="游ゴシック Medium" w:cstheme="majorHAnsi"/>
                <w:sz w:val="21"/>
                <w:szCs w:val="16"/>
              </w:rPr>
              <w:t>Phòng chống tội phạm tại các trung tâm sơ tán</w:t>
            </w:r>
          </w:p>
        </w:tc>
      </w:tr>
      <w:tr w:rsidR="003B23A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3B23AF" w:rsidRDefault="003B23AF" w:rsidP="003B23A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3B23AF" w:rsidRPr="00CB41AF" w:rsidRDefault="003B23AF" w:rsidP="003B23A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3B23AF" w:rsidRPr="00CB41AF" w:rsidRDefault="003B23AF" w:rsidP="003B23A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3B23AF" w:rsidRPr="00CB41AF" w:rsidRDefault="003B23AF" w:rsidP="003B23A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3B23AF" w:rsidRPr="00CB41AF" w:rsidRDefault="003B23AF" w:rsidP="003B23A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3B23AF" w:rsidRPr="00CB41AF" w:rsidRDefault="003B23AF" w:rsidP="003B23A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3B23AF" w:rsidRPr="00CB41AF" w:rsidRDefault="003B23AF" w:rsidP="003B23A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3B23AF" w:rsidRPr="00CB41AF" w:rsidRDefault="003B23AF" w:rsidP="003B23A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3B23AF" w:rsidRPr="002D1D22" w:rsidRDefault="003B23AF" w:rsidP="003B23AF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4294986" w14:textId="77777777" w:rsidR="003B23AF" w:rsidRPr="003B23AF" w:rsidRDefault="003B23AF" w:rsidP="003B23AF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3B23AF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Hãy cẩn thận với hành vi trộm cắp và tội phạm tình dục ở những khu vực bị thiên tai! </w:t>
            </w:r>
            <w:r w:rsidRPr="003B23AF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3EF6427B" w14:textId="77777777" w:rsidR="003B23AF" w:rsidRPr="003B23AF" w:rsidRDefault="003B23AF" w:rsidP="003B23AF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3B23AF">
              <w:rPr>
                <w:rStyle w:val="s1"/>
                <w:rFonts w:eastAsia="游ゴシック Medium" w:cstheme="majorHAnsi"/>
                <w:sz w:val="21"/>
                <w:szCs w:val="16"/>
              </w:rPr>
              <w:t>Trong những thảm họa lớn trước đây, đã xảy ra các thiệt hại về trộm cắp</w:t>
            </w:r>
          </w:p>
          <w:p w14:paraId="08612BA3" w14:textId="77777777" w:rsidR="003B23AF" w:rsidRPr="003B23AF" w:rsidRDefault="003B23AF" w:rsidP="003B23AF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3B23AF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Đối với những người đang sơ tán đến các trung tâm sơ tán, v.v., hãy cẩn thận với những điều sau. </w:t>
            </w:r>
            <w:r w:rsidRPr="003B23AF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12D3B7D4" w14:textId="77777777" w:rsidR="003B23AF" w:rsidRPr="003B23AF" w:rsidRDefault="003B23AF" w:rsidP="003B23AF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3B23AF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3B23AF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Nếu nhà/cửa hàng của bạn có thiết bị khóa, hãy đảm bảo thiết bị đó đã được khóa.</w:t>
            </w:r>
            <w:r w:rsidRPr="003B23AF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5F3FE88D" w14:textId="77777777" w:rsidR="003B23AF" w:rsidRPr="003B23AF" w:rsidRDefault="003B23AF" w:rsidP="003B23AF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3B23AF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3B23AF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Không để những vật có giá trị như tiền mặt trong nhà/cửa hàng.</w:t>
            </w:r>
            <w:r w:rsidRPr="003B23AF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31C94D54" w14:textId="77777777" w:rsidR="003B23AF" w:rsidRPr="003B23AF" w:rsidRDefault="003B23AF" w:rsidP="003B23AF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3B23AF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3B23AF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Luôn mang theo những vật có giá trị bên mình tại các trung tâm sơ tán.</w:t>
            </w:r>
            <w:r w:rsidRPr="003B23AF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12A85CC5" w14:textId="77777777" w:rsidR="003B23AF" w:rsidRPr="003B23AF" w:rsidRDefault="003B23AF" w:rsidP="003B23AF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3B23AF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3B23AF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Không để điện thoại ở nguyên một chỗ mà không giám sát trong khi đang sạc tại các trung tâm sơ tán (trộm cắp điện thoại di động)</w:t>
            </w:r>
            <w:r w:rsidRPr="003B23AF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6B3B233B" w14:textId="5FFBAF75" w:rsidR="003B23AF" w:rsidRPr="003B23AF" w:rsidRDefault="003B23AF" w:rsidP="003B23AF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r w:rsidRPr="003B23AF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3B23AF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Tránh ở một mình để không bị dính líu đến tội phạm tình dục. Tránh đi vệ sinh hoặc những nơi tối một mình.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SFUI-Regular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B23A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character" w:customStyle="1" w:styleId="s1">
    <w:name w:val="s1"/>
    <w:basedOn w:val="a0"/>
    <w:rsid w:val="003B23AF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paragraph" w:customStyle="1" w:styleId="p1">
    <w:name w:val="p1"/>
    <w:basedOn w:val="a"/>
    <w:rsid w:val="003B23AF"/>
    <w:pPr>
      <w:widowControl/>
      <w:jc w:val="left"/>
    </w:pPr>
    <w:rPr>
      <w:rFonts w:ascii=".AppleSystemUIFont" w:hAnsi=".AppleSystemUIFont" w:cs="Times New Roman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3B23AF"/>
  </w:style>
  <w:style w:type="character" w:customStyle="1" w:styleId="s2">
    <w:name w:val="s2"/>
    <w:basedOn w:val="a0"/>
    <w:rsid w:val="003B23AF"/>
    <w:rPr>
      <w:rFonts w:ascii=".SFUI-Semibold" w:hAnsi=".SFUI-Semibold" w:hint="default"/>
      <w:b/>
      <w:bCs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2024-01-25T05:48:00Z</dcterms:modified>
</cp:coreProperties>
</file>