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0A50F1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E1335F">
        <w:rPr>
          <w:rFonts w:ascii="MS Gothic" w:eastAsia="MS Gothic" w:hAnsi="MS Gothic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ひなん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E1335F">
        <w:rPr>
          <w:rFonts w:ascii="MS Gothic" w:eastAsia="MS Gothic" w:hAnsi="MS Gothic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ちゅういてん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0A50F1">
        <w:rPr>
          <w:rFonts w:asciiTheme="majorEastAsia" w:eastAsiaTheme="majorEastAsia" w:hAnsiTheme="majorEastAsia" w:hint="eastAsia"/>
          <w:sz w:val="28"/>
          <w:szCs w:val="28"/>
        </w:rPr>
        <w:t>（４）</w:t>
      </w:r>
    </w:p>
    <w:p w:rsidR="00DE7FA0" w:rsidRPr="0036669B" w:rsidRDefault="00E1335F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るす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留守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にする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ばあい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場合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はブレーカーを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335F" w:rsidRPr="00E1335F">
              <w:rPr>
                <w:rFonts w:ascii="MS Gothic" w:eastAsia="MS Gothic" w:hAnsi="MS Gothic" w:hint="eastAsia"/>
                <w:sz w:val="14"/>
                <w:szCs w:val="28"/>
              </w:rPr>
              <w:t>き</w:t>
            </w:r>
          </w:rt>
          <w:rubyBase>
            <w:r w:rsidR="00E1335F">
              <w:rPr>
                <w:rFonts w:asciiTheme="majorEastAsia" w:eastAsiaTheme="majorEastAsia" w:hAnsiTheme="majorEastAsia" w:hint="eastAsia"/>
                <w:sz w:val="28"/>
                <w:szCs w:val="28"/>
              </w:rPr>
              <w:t>切</w:t>
            </w:r>
          </w:rubyBase>
        </w:ruby>
      </w:r>
      <w:r w:rsidR="00DE7FA0" w:rsidRPr="0036669B">
        <w:rPr>
          <w:rFonts w:asciiTheme="majorEastAsia" w:eastAsiaTheme="majorEastAsia" w:hAnsiTheme="majorEastAsia" w:hint="eastAsia"/>
          <w:sz w:val="28"/>
          <w:szCs w:val="28"/>
        </w:rPr>
        <w:t>って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するため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E1335F">
        <w:rPr>
          <w:rFonts w:ascii="MS Mincho" w:hAnsi="MS Mincho" w:hint="eastAsia"/>
          <w:sz w:val="12"/>
          <w:szCs w:val="24"/>
        </w:rPr>
        <w:instrText>じたく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じむしょ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事務所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るす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留守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、または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がいしゅつさき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外出先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もど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ったときは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のブレーカーを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ってください。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じしん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E1335F">
        <w:rPr>
          <w:rFonts w:ascii="MS Mincho" w:hAnsi="MS Mincho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きると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えいきょう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65045">
        <w:rPr>
          <w:rFonts w:hint="eastAsia"/>
          <w:sz w:val="24"/>
          <w:szCs w:val="24"/>
        </w:rPr>
        <w:t>む</w:t>
      </w:r>
      <w:r w:rsidR="00DE7FA0" w:rsidRPr="005769CB">
        <w:rPr>
          <w:rFonts w:hint="eastAsia"/>
          <w:sz w:val="24"/>
          <w:szCs w:val="24"/>
        </w:rPr>
        <w:t>ことがあります。</w:t>
      </w:r>
    </w:p>
    <w:p w:rsidR="00DE7FA0" w:rsidRPr="005769CB" w:rsidRDefault="00E1335F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ていでん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停電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E1335F">
        <w:rPr>
          <w:rFonts w:ascii="MS Mincho" w:hAnsi="MS Mincho" w:hint="eastAsia"/>
          <w:sz w:val="12"/>
          <w:szCs w:val="24"/>
        </w:rPr>
        <w:instrText>あいだ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なに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きませんが、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したあと、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はいせん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配線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いた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げんいん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ひ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これは「</w:t>
      </w:r>
      <w:r w:rsidR="00E1335F">
        <w:rPr>
          <w:sz w:val="24"/>
          <w:szCs w:val="24"/>
        </w:rPr>
        <w:fldChar w:fldCharType="begin"/>
      </w:r>
      <w:r w:rsidR="00E1335F">
        <w:rPr>
          <w:sz w:val="24"/>
          <w:szCs w:val="24"/>
        </w:rPr>
        <w:instrText>EQ \* jc2 \* "Font:MS Mincho" \* hps12 \o\ad(\s\up 11(</w:instrText>
      </w:r>
      <w:r w:rsidR="00E1335F" w:rsidRPr="00E1335F">
        <w:rPr>
          <w:rFonts w:ascii="MS Mincho" w:hAnsi="MS Mincho" w:hint="eastAsia"/>
          <w:sz w:val="12"/>
          <w:szCs w:val="24"/>
        </w:rPr>
        <w:instrText>つうでん</w:instrText>
      </w:r>
      <w:r w:rsidR="00E1335F">
        <w:rPr>
          <w:sz w:val="24"/>
          <w:szCs w:val="24"/>
        </w:rPr>
        <w:instrText>),</w:instrText>
      </w:r>
      <w:r w:rsidR="00E1335F">
        <w:rPr>
          <w:rFonts w:hint="eastAsia"/>
          <w:sz w:val="24"/>
          <w:szCs w:val="24"/>
        </w:rPr>
        <w:instrText>通電</w:instrText>
      </w:r>
      <w:r w:rsidR="00E1335F">
        <w:rPr>
          <w:sz w:val="24"/>
          <w:szCs w:val="24"/>
        </w:rPr>
        <w:instrText>)</w:instrText>
      </w:r>
      <w:r w:rsidR="00E1335F">
        <w:rPr>
          <w:sz w:val="24"/>
          <w:szCs w:val="24"/>
        </w:rPr>
        <w:fldChar w:fldCharType="end"/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」と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よ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呼</w:t>
            </w:r>
          </w:rubyBase>
        </w:ruby>
      </w:r>
      <w:r w:rsidRPr="005769CB">
        <w:rPr>
          <w:rFonts w:hint="eastAsia"/>
          <w:sz w:val="24"/>
          <w:szCs w:val="24"/>
        </w:rPr>
        <w:t>ばれ、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過去</w:t>
            </w:r>
          </w:rubyBase>
        </w:ruby>
      </w:r>
      <w:r w:rsidR="00965045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さいがい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769CB">
        <w:rPr>
          <w:rFonts w:hint="eastAsia"/>
          <w:sz w:val="24"/>
          <w:szCs w:val="24"/>
        </w:rPr>
        <w:t>でも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かずおお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数多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きています。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ふたた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再</w:t>
            </w:r>
          </w:rubyBase>
        </w:ruby>
      </w:r>
      <w:r w:rsidRPr="005769CB">
        <w:rPr>
          <w:rFonts w:hint="eastAsia"/>
          <w:sz w:val="24"/>
          <w:szCs w:val="24"/>
        </w:rPr>
        <w:t>び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つう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5769CB">
        <w:rPr>
          <w:rFonts w:hint="eastAsia"/>
          <w:sz w:val="24"/>
          <w:szCs w:val="24"/>
        </w:rPr>
        <w:t>じたときに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そな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Pr="005769CB">
        <w:rPr>
          <w:rFonts w:hint="eastAsia"/>
          <w:sz w:val="24"/>
          <w:szCs w:val="24"/>
        </w:rPr>
        <w:t>えて</w:t>
      </w:r>
      <w:r w:rsidR="00965045">
        <w:rPr>
          <w:rFonts w:hint="eastAsia"/>
          <w:sz w:val="24"/>
          <w:szCs w:val="24"/>
        </w:rPr>
        <w:t>、</w:t>
      </w:r>
      <w:r w:rsidRPr="005769CB">
        <w:rPr>
          <w:rFonts w:hint="eastAsia"/>
          <w:sz w:val="24"/>
          <w:szCs w:val="24"/>
        </w:rPr>
        <w:t>ブレーカーを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Pr="005769CB">
        <w:rPr>
          <w:rFonts w:hint="eastAsia"/>
          <w:sz w:val="24"/>
          <w:szCs w:val="24"/>
        </w:rPr>
        <w:t>っておくと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ED26CF" w:rsidRPr="005769CB" w:rsidRDefault="00DE7FA0" w:rsidP="00552C3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</w:t>
      </w:r>
      <w:r w:rsidR="00E1335F">
        <w:rPr>
          <w:sz w:val="24"/>
          <w:szCs w:val="24"/>
        </w:rPr>
        <w:fldChar w:fldCharType="begin"/>
      </w:r>
      <w:r w:rsidR="00E1335F">
        <w:rPr>
          <w:sz w:val="24"/>
          <w:szCs w:val="24"/>
        </w:rPr>
        <w:instrText>EQ \* jc2 \* "Font:MS Mincho" \* hps12 \o\ad(\s\up 11(</w:instrText>
      </w:r>
      <w:r w:rsidR="00E1335F" w:rsidRPr="00E1335F">
        <w:rPr>
          <w:rFonts w:ascii="MS Mincho" w:hAnsi="MS Mincho" w:hint="eastAsia"/>
          <w:sz w:val="12"/>
          <w:szCs w:val="24"/>
        </w:rPr>
        <w:instrText>でんき</w:instrText>
      </w:r>
      <w:r w:rsidR="00E1335F">
        <w:rPr>
          <w:sz w:val="24"/>
          <w:szCs w:val="24"/>
        </w:rPr>
        <w:instrText>),</w:instrText>
      </w:r>
      <w:r w:rsidR="00E1335F">
        <w:rPr>
          <w:rFonts w:hint="eastAsia"/>
          <w:sz w:val="24"/>
          <w:szCs w:val="24"/>
        </w:rPr>
        <w:instrText>電気</w:instrText>
      </w:r>
      <w:r w:rsidR="00E1335F">
        <w:rPr>
          <w:sz w:val="24"/>
          <w:szCs w:val="24"/>
        </w:rPr>
        <w:instrText>)</w:instrText>
      </w:r>
      <w:r w:rsidR="00E1335F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ふっきゅう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5769CB">
        <w:rPr>
          <w:rFonts w:hint="eastAsia"/>
          <w:sz w:val="24"/>
          <w:szCs w:val="24"/>
        </w:rPr>
        <w:t>して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ま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769CB">
        <w:rPr>
          <w:rFonts w:hint="eastAsia"/>
          <w:sz w:val="24"/>
          <w:szCs w:val="24"/>
        </w:rPr>
        <w:t>もない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ちいき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E1335F">
        <w:rPr>
          <w:rFonts w:hint="eastAsia"/>
          <w:sz w:val="24"/>
          <w:szCs w:val="24"/>
        </w:rPr>
        <w:t>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じぶん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がいる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たてもの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しゅうへん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つうでん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通電</w:t>
            </w:r>
          </w:rubyBase>
        </w:ruby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かのうせい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5769CB">
        <w:rPr>
          <w:rFonts w:hint="eastAsia"/>
          <w:sz w:val="24"/>
          <w:szCs w:val="24"/>
        </w:rPr>
        <w:t>もありますので、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こ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焦</w:t>
            </w:r>
          </w:rubyBase>
        </w:ruby>
      </w:r>
      <w:r w:rsidRPr="005769CB">
        <w:rPr>
          <w:rFonts w:hint="eastAsia"/>
          <w:sz w:val="24"/>
          <w:szCs w:val="24"/>
        </w:rPr>
        <w:t>げくさいにおいなど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ちょうこう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兆候</w:t>
            </w:r>
          </w:rubyBase>
        </w:ruby>
      </w:r>
      <w:r w:rsidRPr="005769CB">
        <w:rPr>
          <w:rFonts w:hint="eastAsia"/>
          <w:sz w:val="24"/>
          <w:szCs w:val="24"/>
        </w:rPr>
        <w:t>がないか</w:t>
      </w:r>
      <w:r w:rsidR="00E1335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35F" w:rsidRPr="00E1335F">
              <w:rPr>
                <w:rFonts w:ascii="MS Mincho" w:hAnsi="MS Mincho" w:hint="eastAsia"/>
                <w:sz w:val="12"/>
                <w:szCs w:val="24"/>
              </w:rPr>
              <w:t>ちゅうい</w:t>
            </w:r>
          </w:rt>
          <w:rubyBase>
            <w:r w:rsidR="00E1335F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7C7704" w:rsidRDefault="007C7704" w:rsidP="00552C3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DF1D8A">
        <w:rPr>
          <w:rFonts w:eastAsiaTheme="minorEastAsia"/>
          <w:color w:val="FF0000"/>
        </w:rPr>
        <w:t>3</w:t>
      </w:r>
      <w:r w:rsidR="00965045">
        <w:rPr>
          <w:rFonts w:eastAsiaTheme="minorEastAsia"/>
          <w:color w:val="FF0000"/>
        </w:rPr>
        <w:t>00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Default="0049201C" w:rsidP="005769CB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bagay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dapat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pag-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ingatan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paglikas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oras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ng 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lindol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(4)</w:t>
      </w:r>
    </w:p>
    <w:p w:rsidR="0049201C" w:rsidRPr="0036669B" w:rsidRDefault="0049201C" w:rsidP="00272B5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Kung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iiwan</w:t>
      </w:r>
      <w:r w:rsidR="00AC7D27">
        <w:rPr>
          <w:rFonts w:asciiTheme="majorEastAsia" w:eastAsiaTheme="majorEastAsia" w:hAnsiTheme="majorEastAsia" w:hint="eastAsia"/>
          <w:sz w:val="28"/>
          <w:szCs w:val="28"/>
        </w:rPr>
        <w:t>an</w:t>
      </w:r>
      <w:r>
        <w:rPr>
          <w:rFonts w:asciiTheme="majorEastAsia" w:eastAsiaTheme="majorEastAsia" w:hAnsiTheme="majorEastAsia" w:hint="eastAsia"/>
          <w:sz w:val="28"/>
          <w:szCs w:val="28"/>
        </w:rPr>
        <w:t>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walang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tao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bahay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ibaba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86F93">
        <w:rPr>
          <w:rFonts w:asciiTheme="majorEastAsia" w:eastAsiaTheme="majorEastAsia" w:hAnsiTheme="majorEastAsia" w:hint="eastAsia"/>
          <w:sz w:val="28"/>
          <w:szCs w:val="28"/>
        </w:rPr>
        <w:t>(</w:t>
      </w:r>
      <w:proofErr w:type="spellStart"/>
      <w:r w:rsidR="00186F93">
        <w:rPr>
          <w:rFonts w:asciiTheme="majorEastAsia" w:eastAsiaTheme="majorEastAsia" w:hAnsiTheme="majorEastAsia" w:hint="eastAsia"/>
          <w:sz w:val="28"/>
          <w:szCs w:val="28"/>
        </w:rPr>
        <w:t>i</w:t>
      </w:r>
      <w:proofErr w:type="spellEnd"/>
      <w:r w:rsidR="00186F93">
        <w:rPr>
          <w:rFonts w:asciiTheme="majorEastAsia" w:eastAsiaTheme="majorEastAsia" w:hAnsiTheme="majorEastAsia" w:hint="eastAsia"/>
          <w:sz w:val="28"/>
          <w:szCs w:val="28"/>
        </w:rPr>
        <w:t xml:space="preserve">-switch off)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breaker 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kuryente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49201C" w:rsidRPr="005769CB" w:rsidRDefault="00506835" w:rsidP="00272B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Kung </w:t>
      </w:r>
      <w:proofErr w:type="spellStart"/>
      <w:r>
        <w:rPr>
          <w:rFonts w:hint="eastAsia"/>
          <w:sz w:val="24"/>
          <w:szCs w:val="24"/>
        </w:rPr>
        <w:t>iiwanang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walang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tao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 w:rsidR="00AC7D27">
        <w:rPr>
          <w:rFonts w:hint="eastAsia"/>
          <w:sz w:val="24"/>
          <w:szCs w:val="24"/>
        </w:rPr>
        <w:t>,</w:t>
      </w:r>
      <w:r w:rsidR="008654E2">
        <w:rPr>
          <w:rFonts w:hint="eastAsia"/>
          <w:sz w:val="24"/>
          <w:szCs w:val="24"/>
        </w:rPr>
        <w:t xml:space="preserve"> </w:t>
      </w:r>
      <w:proofErr w:type="spellStart"/>
      <w:r w:rsidR="008654E2">
        <w:rPr>
          <w:rFonts w:hint="eastAsia"/>
          <w:sz w:val="24"/>
          <w:szCs w:val="24"/>
        </w:rPr>
        <w:t>opisina</w:t>
      </w:r>
      <w:proofErr w:type="spellEnd"/>
      <w:r w:rsidR="00AC7D27">
        <w:rPr>
          <w:rFonts w:hint="eastAsia"/>
          <w:sz w:val="24"/>
          <w:szCs w:val="24"/>
        </w:rPr>
        <w:t xml:space="preserve"> </w:t>
      </w:r>
      <w:r w:rsidR="008654E2">
        <w:rPr>
          <w:rFonts w:hint="eastAsia"/>
          <w:sz w:val="24"/>
          <w:szCs w:val="24"/>
        </w:rPr>
        <w:t xml:space="preserve">o </w:t>
      </w:r>
      <w:proofErr w:type="spellStart"/>
      <w:r w:rsidR="008654E2">
        <w:rPr>
          <w:rFonts w:hint="eastAsia"/>
          <w:sz w:val="24"/>
          <w:szCs w:val="24"/>
        </w:rPr>
        <w:t>bumalik</w:t>
      </w:r>
      <w:proofErr w:type="spellEnd"/>
      <w:r w:rsidR="008654E2">
        <w:rPr>
          <w:rFonts w:hint="eastAsia"/>
          <w:sz w:val="24"/>
          <w:szCs w:val="24"/>
        </w:rPr>
        <w:t xml:space="preserve"> </w:t>
      </w:r>
      <w:proofErr w:type="spellStart"/>
      <w:r w:rsidR="008654E2">
        <w:rPr>
          <w:rFonts w:hint="eastAsia"/>
          <w:sz w:val="24"/>
          <w:szCs w:val="24"/>
        </w:rPr>
        <w:t>sa</w:t>
      </w:r>
      <w:proofErr w:type="spellEnd"/>
      <w:r w:rsidR="008654E2">
        <w:rPr>
          <w:rFonts w:hint="eastAsia"/>
          <w:sz w:val="24"/>
          <w:szCs w:val="24"/>
        </w:rPr>
        <w:t xml:space="preserve"> </w:t>
      </w:r>
      <w:proofErr w:type="spellStart"/>
      <w:r w:rsidR="008654E2">
        <w:rPr>
          <w:rFonts w:hint="eastAsia"/>
          <w:sz w:val="24"/>
          <w:szCs w:val="24"/>
        </w:rPr>
        <w:t>bahay</w:t>
      </w:r>
      <w:proofErr w:type="spellEnd"/>
      <w:r w:rsidR="008654E2">
        <w:rPr>
          <w:rFonts w:hint="eastAsia"/>
          <w:sz w:val="24"/>
          <w:szCs w:val="24"/>
        </w:rPr>
        <w:t xml:space="preserve"> mula </w:t>
      </w:r>
      <w:proofErr w:type="spellStart"/>
      <w:r w:rsidR="008654E2">
        <w:rPr>
          <w:rFonts w:hint="eastAsia"/>
          <w:sz w:val="24"/>
          <w:szCs w:val="24"/>
        </w:rPr>
        <w:t>sa</w:t>
      </w:r>
      <w:proofErr w:type="spellEnd"/>
      <w:r w:rsidR="008654E2">
        <w:rPr>
          <w:rFonts w:hint="eastAsia"/>
          <w:sz w:val="24"/>
          <w:szCs w:val="24"/>
        </w:rPr>
        <w:t xml:space="preserve"> </w:t>
      </w:r>
      <w:proofErr w:type="spellStart"/>
      <w:r w:rsidR="008654E2">
        <w:rPr>
          <w:rFonts w:hint="eastAsia"/>
          <w:sz w:val="24"/>
          <w:szCs w:val="24"/>
        </w:rPr>
        <w:t>labas</w:t>
      </w:r>
      <w:proofErr w:type="spellEnd"/>
      <w:r w:rsidR="00C738B6">
        <w:rPr>
          <w:rFonts w:hint="eastAsia"/>
          <w:sz w:val="24"/>
          <w:szCs w:val="24"/>
        </w:rPr>
        <w:t xml:space="preserve"> ay </w:t>
      </w:r>
      <w:proofErr w:type="spellStart"/>
      <w:r w:rsidR="00C738B6">
        <w:rPr>
          <w:rFonts w:hint="eastAsia"/>
          <w:sz w:val="24"/>
          <w:szCs w:val="24"/>
        </w:rPr>
        <w:t>makabubuting</w:t>
      </w:r>
      <w:proofErr w:type="spellEnd"/>
      <w:r w:rsidR="00C738B6">
        <w:rPr>
          <w:rFonts w:hint="eastAsia"/>
          <w:sz w:val="24"/>
          <w:szCs w:val="24"/>
        </w:rPr>
        <w:t xml:space="preserve"> </w:t>
      </w:r>
      <w:proofErr w:type="spellStart"/>
      <w:r w:rsidR="00186F93">
        <w:rPr>
          <w:rFonts w:hint="eastAsia"/>
          <w:sz w:val="24"/>
          <w:szCs w:val="24"/>
        </w:rPr>
        <w:t>ibaba</w:t>
      </w:r>
      <w:proofErr w:type="spellEnd"/>
      <w:r w:rsidR="00186F93">
        <w:rPr>
          <w:rFonts w:hint="eastAsia"/>
          <w:sz w:val="24"/>
          <w:szCs w:val="24"/>
        </w:rPr>
        <w:t xml:space="preserve"> (</w:t>
      </w:r>
      <w:proofErr w:type="spellStart"/>
      <w:r w:rsidR="00186F93">
        <w:rPr>
          <w:rFonts w:hint="eastAsia"/>
          <w:sz w:val="24"/>
          <w:szCs w:val="24"/>
        </w:rPr>
        <w:t>i</w:t>
      </w:r>
      <w:proofErr w:type="spellEnd"/>
      <w:r w:rsidR="00186F93">
        <w:rPr>
          <w:rFonts w:hint="eastAsia"/>
          <w:sz w:val="24"/>
          <w:szCs w:val="24"/>
        </w:rPr>
        <w:t xml:space="preserve">-switch off) </w:t>
      </w:r>
      <w:proofErr w:type="spellStart"/>
      <w:r w:rsidR="00186F93">
        <w:rPr>
          <w:rFonts w:hint="eastAsia"/>
          <w:sz w:val="24"/>
          <w:szCs w:val="24"/>
        </w:rPr>
        <w:t>ang</w:t>
      </w:r>
      <w:proofErr w:type="spellEnd"/>
      <w:r w:rsidR="00186F93">
        <w:rPr>
          <w:rFonts w:hint="eastAsia"/>
          <w:sz w:val="24"/>
          <w:szCs w:val="24"/>
        </w:rPr>
        <w:t xml:space="preserve"> breaker ng </w:t>
      </w:r>
      <w:proofErr w:type="spellStart"/>
      <w:r w:rsidR="00186F93">
        <w:rPr>
          <w:rFonts w:hint="eastAsia"/>
          <w:sz w:val="24"/>
          <w:szCs w:val="24"/>
        </w:rPr>
        <w:t>kuryente</w:t>
      </w:r>
      <w:proofErr w:type="spellEnd"/>
      <w:r w:rsidR="00186F93">
        <w:rPr>
          <w:rFonts w:hint="eastAsia"/>
          <w:sz w:val="24"/>
          <w:szCs w:val="24"/>
        </w:rPr>
        <w:t>.</w:t>
      </w:r>
    </w:p>
    <w:p w:rsidR="0049201C" w:rsidRDefault="00D01408" w:rsidP="00272B55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Maaaring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AE3FA4"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asira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kawad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ng </w:t>
      </w:r>
      <w:proofErr w:type="spellStart"/>
      <w:r>
        <w:rPr>
          <w:rFonts w:hint="eastAsia"/>
          <w:sz w:val="24"/>
          <w:szCs w:val="24"/>
        </w:rPr>
        <w:t>kuryente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dahil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malakas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pag-</w:t>
      </w:r>
      <w:proofErr w:type="spellStart"/>
      <w:r>
        <w:rPr>
          <w:rFonts w:hint="eastAsia"/>
          <w:sz w:val="24"/>
          <w:szCs w:val="24"/>
        </w:rPr>
        <w:t>uga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sanhi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 w:rsidR="00010284">
        <w:rPr>
          <w:rFonts w:hint="eastAsia"/>
          <w:sz w:val="24"/>
          <w:szCs w:val="24"/>
        </w:rPr>
        <w:t>lindol</w:t>
      </w:r>
      <w:proofErr w:type="spellEnd"/>
      <w:r w:rsidR="00010284">
        <w:rPr>
          <w:rFonts w:hint="eastAsia"/>
          <w:sz w:val="24"/>
          <w:szCs w:val="24"/>
        </w:rPr>
        <w:t>.</w:t>
      </w:r>
    </w:p>
    <w:p w:rsidR="00010284" w:rsidRPr="005769CB" w:rsidRDefault="00963008" w:rsidP="00272B55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Habang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putol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serbisyo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kuryente</w:t>
      </w:r>
      <w:proofErr w:type="spellEnd"/>
      <w:r>
        <w:rPr>
          <w:rFonts w:hint="eastAsia"/>
          <w:sz w:val="24"/>
          <w:szCs w:val="24"/>
        </w:rPr>
        <w:t xml:space="preserve"> (brown out) ay </w:t>
      </w:r>
      <w:proofErr w:type="spellStart"/>
      <w:r>
        <w:rPr>
          <w:rFonts w:hint="eastAsia"/>
          <w:sz w:val="24"/>
          <w:szCs w:val="24"/>
        </w:rPr>
        <w:t>walang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aksidenteng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mangyayari</w:t>
      </w:r>
      <w:proofErr w:type="spellEnd"/>
      <w:r w:rsidR="00E84D87">
        <w:rPr>
          <w:rFonts w:hint="eastAsia"/>
          <w:sz w:val="24"/>
          <w:szCs w:val="24"/>
        </w:rPr>
        <w:t xml:space="preserve">, </w:t>
      </w:r>
      <w:proofErr w:type="spellStart"/>
      <w:r w:rsidR="00E84D87">
        <w:rPr>
          <w:rFonts w:hint="eastAsia"/>
          <w:sz w:val="24"/>
          <w:szCs w:val="24"/>
        </w:rPr>
        <w:t>subalit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sa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pagbabalik</w:t>
      </w:r>
      <w:proofErr w:type="spellEnd"/>
      <w:r w:rsidR="00E84D87">
        <w:rPr>
          <w:rFonts w:hint="eastAsia"/>
          <w:sz w:val="24"/>
          <w:szCs w:val="24"/>
        </w:rPr>
        <w:t xml:space="preserve"> ng </w:t>
      </w:r>
      <w:proofErr w:type="spellStart"/>
      <w:r w:rsidR="00E84D87">
        <w:rPr>
          <w:rFonts w:hint="eastAsia"/>
          <w:sz w:val="24"/>
          <w:szCs w:val="24"/>
        </w:rPr>
        <w:t>serbisyo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nito</w:t>
      </w:r>
      <w:proofErr w:type="spellEnd"/>
      <w:r w:rsidR="00E84D87">
        <w:rPr>
          <w:rFonts w:hint="eastAsia"/>
          <w:sz w:val="24"/>
          <w:szCs w:val="24"/>
        </w:rPr>
        <w:t xml:space="preserve"> ay may </w:t>
      </w:r>
      <w:proofErr w:type="spellStart"/>
      <w:r w:rsidR="00E84D87">
        <w:rPr>
          <w:rFonts w:hint="eastAsia"/>
          <w:sz w:val="24"/>
          <w:szCs w:val="24"/>
        </w:rPr>
        <w:t>posibilidad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na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pagmulan</w:t>
      </w:r>
      <w:proofErr w:type="spellEnd"/>
      <w:r w:rsidR="00E84D87">
        <w:rPr>
          <w:rFonts w:hint="eastAsia"/>
          <w:sz w:val="24"/>
          <w:szCs w:val="24"/>
        </w:rPr>
        <w:t xml:space="preserve"> ng </w:t>
      </w:r>
      <w:proofErr w:type="spellStart"/>
      <w:r w:rsidR="00E84D87">
        <w:rPr>
          <w:rFonts w:hint="eastAsia"/>
          <w:sz w:val="24"/>
          <w:szCs w:val="24"/>
        </w:rPr>
        <w:t>sunog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ang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mga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nasirang</w:t>
      </w:r>
      <w:proofErr w:type="spellEnd"/>
      <w:r w:rsidR="00E84D87">
        <w:rPr>
          <w:rFonts w:hint="eastAsia"/>
          <w:sz w:val="24"/>
          <w:szCs w:val="24"/>
        </w:rPr>
        <w:t xml:space="preserve"> </w:t>
      </w:r>
      <w:proofErr w:type="spellStart"/>
      <w:r w:rsidR="00E84D87">
        <w:rPr>
          <w:rFonts w:hint="eastAsia"/>
          <w:sz w:val="24"/>
          <w:szCs w:val="24"/>
        </w:rPr>
        <w:t>kawad</w:t>
      </w:r>
      <w:proofErr w:type="spellEnd"/>
      <w:r w:rsidR="00E84D87">
        <w:rPr>
          <w:rFonts w:hint="eastAsia"/>
          <w:sz w:val="24"/>
          <w:szCs w:val="24"/>
        </w:rPr>
        <w:t xml:space="preserve"> ng </w:t>
      </w:r>
      <w:proofErr w:type="spellStart"/>
      <w:r w:rsidR="00E84D87">
        <w:rPr>
          <w:rFonts w:hint="eastAsia"/>
          <w:sz w:val="24"/>
          <w:szCs w:val="24"/>
        </w:rPr>
        <w:t>kuryente</w:t>
      </w:r>
      <w:proofErr w:type="spellEnd"/>
      <w:r w:rsidR="00E84D87">
        <w:rPr>
          <w:rFonts w:hint="eastAsia"/>
          <w:sz w:val="24"/>
          <w:szCs w:val="24"/>
        </w:rPr>
        <w:t>.</w:t>
      </w:r>
    </w:p>
    <w:p w:rsidR="00010284" w:rsidRPr="005769CB" w:rsidRDefault="00A23C83" w:rsidP="00272B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Ito ay </w:t>
      </w:r>
      <w:proofErr w:type="spellStart"/>
      <w:r>
        <w:rPr>
          <w:rFonts w:hint="eastAsia"/>
          <w:sz w:val="24"/>
          <w:szCs w:val="24"/>
        </w:rPr>
        <w:t>tinatawag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rFonts w:hint="eastAsia"/>
          <w:sz w:val="24"/>
          <w:szCs w:val="24"/>
        </w:rPr>
        <w:t>tsuuden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kasai</w:t>
      </w:r>
      <w:proofErr w:type="spellEnd"/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wikang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hapon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marami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naitalang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aksidente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nakaraan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sanhi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nito</w:t>
      </w:r>
      <w:proofErr w:type="spellEnd"/>
      <w:r>
        <w:rPr>
          <w:rFonts w:hint="eastAsia"/>
          <w:sz w:val="24"/>
          <w:szCs w:val="24"/>
        </w:rPr>
        <w:t xml:space="preserve">. </w:t>
      </w:r>
      <w:r w:rsidR="00C07F6E">
        <w:rPr>
          <w:rFonts w:hint="eastAsia"/>
          <w:sz w:val="24"/>
          <w:szCs w:val="24"/>
        </w:rPr>
        <w:t xml:space="preserve">Kung </w:t>
      </w:r>
      <w:proofErr w:type="spellStart"/>
      <w:r w:rsidR="00C07F6E">
        <w:rPr>
          <w:rFonts w:hint="eastAsia"/>
          <w:sz w:val="24"/>
          <w:szCs w:val="24"/>
        </w:rPr>
        <w:t>magbabalik</w:t>
      </w:r>
      <w:proofErr w:type="spellEnd"/>
      <w:r w:rsidR="00C07F6E">
        <w:rPr>
          <w:rFonts w:hint="eastAsia"/>
          <w:sz w:val="24"/>
          <w:szCs w:val="24"/>
        </w:rPr>
        <w:t xml:space="preserve"> </w:t>
      </w:r>
      <w:proofErr w:type="spellStart"/>
      <w:r w:rsidR="00C07F6E">
        <w:rPr>
          <w:rFonts w:hint="eastAsia"/>
          <w:sz w:val="24"/>
          <w:szCs w:val="24"/>
        </w:rPr>
        <w:t>ang</w:t>
      </w:r>
      <w:proofErr w:type="spellEnd"/>
      <w:r w:rsidR="00C07F6E">
        <w:rPr>
          <w:rFonts w:hint="eastAsia"/>
          <w:sz w:val="24"/>
          <w:szCs w:val="24"/>
        </w:rPr>
        <w:t xml:space="preserve"> </w:t>
      </w:r>
      <w:proofErr w:type="spellStart"/>
      <w:r w:rsidR="00C07F6E">
        <w:rPr>
          <w:rFonts w:hint="eastAsia"/>
          <w:sz w:val="24"/>
          <w:szCs w:val="24"/>
        </w:rPr>
        <w:t>serbisyo</w:t>
      </w:r>
      <w:proofErr w:type="spellEnd"/>
      <w:r w:rsidR="00C07F6E">
        <w:rPr>
          <w:rFonts w:hint="eastAsia"/>
          <w:sz w:val="24"/>
          <w:szCs w:val="24"/>
        </w:rPr>
        <w:t xml:space="preserve"> ng </w:t>
      </w:r>
      <w:proofErr w:type="spellStart"/>
      <w:r w:rsidR="00C07F6E">
        <w:rPr>
          <w:rFonts w:hint="eastAsia"/>
          <w:sz w:val="24"/>
          <w:szCs w:val="24"/>
        </w:rPr>
        <w:t>kuryente</w:t>
      </w:r>
      <w:proofErr w:type="spellEnd"/>
      <w:r w:rsidR="00C07F6E">
        <w:rPr>
          <w:rFonts w:hint="eastAsia"/>
          <w:sz w:val="24"/>
          <w:szCs w:val="24"/>
        </w:rPr>
        <w:t xml:space="preserve">, </w:t>
      </w:r>
      <w:proofErr w:type="spellStart"/>
      <w:r w:rsidR="00C07F6E">
        <w:rPr>
          <w:rFonts w:hint="eastAsia"/>
          <w:sz w:val="24"/>
          <w:szCs w:val="24"/>
        </w:rPr>
        <w:t>makabubuting</w:t>
      </w:r>
      <w:proofErr w:type="spellEnd"/>
      <w:r w:rsidR="00C07F6E">
        <w:rPr>
          <w:rFonts w:hint="eastAsia"/>
          <w:sz w:val="24"/>
          <w:szCs w:val="24"/>
        </w:rPr>
        <w:t xml:space="preserve"> </w:t>
      </w:r>
      <w:proofErr w:type="spellStart"/>
      <w:r w:rsidR="00547BAE">
        <w:rPr>
          <w:rFonts w:hint="eastAsia"/>
          <w:sz w:val="24"/>
          <w:szCs w:val="24"/>
        </w:rPr>
        <w:t>ibaba</w:t>
      </w:r>
      <w:proofErr w:type="spellEnd"/>
      <w:r w:rsidR="00547BAE">
        <w:rPr>
          <w:rFonts w:hint="eastAsia"/>
          <w:sz w:val="24"/>
          <w:szCs w:val="24"/>
        </w:rPr>
        <w:t xml:space="preserve"> (</w:t>
      </w:r>
      <w:proofErr w:type="spellStart"/>
      <w:r w:rsidR="00547BAE">
        <w:rPr>
          <w:rFonts w:hint="eastAsia"/>
          <w:sz w:val="24"/>
          <w:szCs w:val="24"/>
        </w:rPr>
        <w:t>i</w:t>
      </w:r>
      <w:proofErr w:type="spellEnd"/>
      <w:r w:rsidR="00547BAE">
        <w:rPr>
          <w:rFonts w:hint="eastAsia"/>
          <w:sz w:val="24"/>
          <w:szCs w:val="24"/>
        </w:rPr>
        <w:t xml:space="preserve">-switch off) </w:t>
      </w:r>
      <w:proofErr w:type="spellStart"/>
      <w:r w:rsidR="00547BAE">
        <w:rPr>
          <w:rFonts w:hint="eastAsia"/>
          <w:sz w:val="24"/>
          <w:szCs w:val="24"/>
        </w:rPr>
        <w:t>muna</w:t>
      </w:r>
      <w:proofErr w:type="spellEnd"/>
      <w:r w:rsidR="00547BAE">
        <w:rPr>
          <w:rFonts w:hint="eastAsia"/>
          <w:sz w:val="24"/>
          <w:szCs w:val="24"/>
        </w:rPr>
        <w:t xml:space="preserve"> </w:t>
      </w:r>
      <w:proofErr w:type="spellStart"/>
      <w:r w:rsidR="00547BAE">
        <w:rPr>
          <w:rFonts w:hint="eastAsia"/>
          <w:sz w:val="24"/>
          <w:szCs w:val="24"/>
        </w:rPr>
        <w:t>ang</w:t>
      </w:r>
      <w:proofErr w:type="spellEnd"/>
      <w:r w:rsidR="00547BAE">
        <w:rPr>
          <w:rFonts w:hint="eastAsia"/>
          <w:sz w:val="24"/>
          <w:szCs w:val="24"/>
        </w:rPr>
        <w:t xml:space="preserve"> breaker upang </w:t>
      </w:r>
      <w:proofErr w:type="spellStart"/>
      <w:r w:rsidR="008716EC">
        <w:rPr>
          <w:rFonts w:hint="eastAsia"/>
          <w:sz w:val="24"/>
          <w:szCs w:val="24"/>
        </w:rPr>
        <w:t>makaiwas</w:t>
      </w:r>
      <w:proofErr w:type="spellEnd"/>
      <w:r w:rsidR="008716EC">
        <w:rPr>
          <w:rFonts w:hint="eastAsia"/>
          <w:sz w:val="24"/>
          <w:szCs w:val="24"/>
        </w:rPr>
        <w:t xml:space="preserve"> </w:t>
      </w:r>
      <w:proofErr w:type="spellStart"/>
      <w:r w:rsidR="008716EC">
        <w:rPr>
          <w:rFonts w:hint="eastAsia"/>
          <w:sz w:val="24"/>
          <w:szCs w:val="24"/>
        </w:rPr>
        <w:t>sa</w:t>
      </w:r>
      <w:proofErr w:type="spellEnd"/>
      <w:r w:rsidR="008716EC">
        <w:rPr>
          <w:rFonts w:hint="eastAsia"/>
          <w:sz w:val="24"/>
          <w:szCs w:val="24"/>
        </w:rPr>
        <w:t xml:space="preserve"> </w:t>
      </w:r>
      <w:proofErr w:type="spellStart"/>
      <w:r w:rsidR="008716EC">
        <w:rPr>
          <w:rFonts w:hint="eastAsia"/>
          <w:sz w:val="24"/>
          <w:szCs w:val="24"/>
        </w:rPr>
        <w:t>anumang</w:t>
      </w:r>
      <w:proofErr w:type="spellEnd"/>
      <w:r w:rsidR="008716EC">
        <w:rPr>
          <w:rFonts w:hint="eastAsia"/>
          <w:sz w:val="24"/>
          <w:szCs w:val="24"/>
        </w:rPr>
        <w:t xml:space="preserve"> </w:t>
      </w:r>
      <w:proofErr w:type="spellStart"/>
      <w:r w:rsidR="008716EC">
        <w:rPr>
          <w:rFonts w:hint="eastAsia"/>
          <w:sz w:val="24"/>
          <w:szCs w:val="24"/>
        </w:rPr>
        <w:t>panganib</w:t>
      </w:r>
      <w:proofErr w:type="spellEnd"/>
      <w:r w:rsidR="008716EC">
        <w:rPr>
          <w:rFonts w:hint="eastAsia"/>
          <w:sz w:val="24"/>
          <w:szCs w:val="24"/>
        </w:rPr>
        <w:t>.</w:t>
      </w:r>
    </w:p>
    <w:p w:rsidR="00010284" w:rsidRPr="005769CB" w:rsidRDefault="009707C8" w:rsidP="00272B55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rFonts w:hint="eastAsia"/>
          <w:sz w:val="24"/>
          <w:szCs w:val="24"/>
        </w:rPr>
        <w:t>Gayundin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naman</w:t>
      </w:r>
      <w:proofErr w:type="spellEnd"/>
      <w:r w:rsidR="00E54E4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pagbabalik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serbisyo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kuryente</w:t>
      </w:r>
      <w:proofErr w:type="spellEnd"/>
      <w:r w:rsidR="00E54E43">
        <w:rPr>
          <w:rFonts w:hint="eastAsia"/>
          <w:sz w:val="24"/>
          <w:szCs w:val="24"/>
        </w:rPr>
        <w:t xml:space="preserve">, may </w:t>
      </w:r>
      <w:proofErr w:type="spellStart"/>
      <w:r w:rsidR="00E54E43">
        <w:rPr>
          <w:rFonts w:hint="eastAsia"/>
          <w:sz w:val="24"/>
          <w:szCs w:val="24"/>
        </w:rPr>
        <w:t>posibilidad</w:t>
      </w:r>
      <w:proofErr w:type="spellEnd"/>
      <w:r w:rsidR="00E54E43">
        <w:rPr>
          <w:rFonts w:hint="eastAsia"/>
          <w:sz w:val="24"/>
          <w:szCs w:val="24"/>
        </w:rPr>
        <w:t xml:space="preserve"> </w:t>
      </w:r>
      <w:proofErr w:type="spellStart"/>
      <w:r w:rsidR="00E54E43">
        <w:rPr>
          <w:rFonts w:hint="eastAsia"/>
          <w:sz w:val="24"/>
          <w:szCs w:val="24"/>
        </w:rPr>
        <w:t>na</w:t>
      </w:r>
      <w:proofErr w:type="spellEnd"/>
      <w:r w:rsidR="00E54E43">
        <w:rPr>
          <w:rFonts w:hint="eastAsia"/>
          <w:sz w:val="24"/>
          <w:szCs w:val="24"/>
        </w:rPr>
        <w:t xml:space="preserve"> </w:t>
      </w:r>
      <w:proofErr w:type="spellStart"/>
      <w:r w:rsidR="00E54E43">
        <w:rPr>
          <w:rFonts w:hint="eastAsia"/>
          <w:sz w:val="24"/>
          <w:szCs w:val="24"/>
        </w:rPr>
        <w:t>magkaroon</w:t>
      </w:r>
      <w:proofErr w:type="spellEnd"/>
      <w:r w:rsidR="00E54E43">
        <w:rPr>
          <w:rFonts w:hint="eastAsia"/>
          <w:sz w:val="24"/>
          <w:szCs w:val="24"/>
        </w:rPr>
        <w:t xml:space="preserve"> ng </w:t>
      </w:r>
      <w:proofErr w:type="spellStart"/>
      <w:r w:rsidR="00E54E43">
        <w:rPr>
          <w:rFonts w:hint="eastAsia"/>
          <w:sz w:val="24"/>
          <w:szCs w:val="24"/>
        </w:rPr>
        <w:t>tsuuden</w:t>
      </w:r>
      <w:proofErr w:type="spellEnd"/>
      <w:r w:rsidR="00E54E43">
        <w:rPr>
          <w:rFonts w:hint="eastAsia"/>
          <w:sz w:val="24"/>
          <w:szCs w:val="24"/>
        </w:rPr>
        <w:t xml:space="preserve"> </w:t>
      </w:r>
      <w:proofErr w:type="spellStart"/>
      <w:r w:rsidR="00E54E43">
        <w:rPr>
          <w:rFonts w:hint="eastAsia"/>
          <w:sz w:val="24"/>
          <w:szCs w:val="24"/>
        </w:rPr>
        <w:t>kasai</w:t>
      </w:r>
      <w:proofErr w:type="spellEnd"/>
      <w:r w:rsidR="00E54E43">
        <w:rPr>
          <w:rFonts w:hint="eastAsia"/>
          <w:sz w:val="24"/>
          <w:szCs w:val="24"/>
        </w:rPr>
        <w:t xml:space="preserve"> </w:t>
      </w:r>
      <w:proofErr w:type="spellStart"/>
      <w:r w:rsidR="00B00984">
        <w:rPr>
          <w:rFonts w:hint="eastAsia"/>
          <w:sz w:val="24"/>
          <w:szCs w:val="24"/>
        </w:rPr>
        <w:t>sa</w:t>
      </w:r>
      <w:proofErr w:type="spellEnd"/>
      <w:r w:rsidR="00B00984">
        <w:rPr>
          <w:rFonts w:hint="eastAsia"/>
          <w:sz w:val="24"/>
          <w:szCs w:val="24"/>
        </w:rPr>
        <w:t xml:space="preserve"> inyong </w:t>
      </w:r>
      <w:proofErr w:type="spellStart"/>
      <w:r w:rsidR="00B00984">
        <w:rPr>
          <w:rFonts w:hint="eastAsia"/>
          <w:sz w:val="24"/>
          <w:szCs w:val="24"/>
        </w:rPr>
        <w:t>komunidad</w:t>
      </w:r>
      <w:proofErr w:type="spellEnd"/>
      <w:r w:rsidR="00B00984">
        <w:rPr>
          <w:rFonts w:hint="eastAsia"/>
          <w:sz w:val="24"/>
          <w:szCs w:val="24"/>
        </w:rPr>
        <w:t xml:space="preserve">, </w:t>
      </w:r>
      <w:proofErr w:type="spellStart"/>
      <w:r w:rsidR="00B00984">
        <w:rPr>
          <w:rFonts w:hint="eastAsia"/>
          <w:sz w:val="24"/>
          <w:szCs w:val="24"/>
        </w:rPr>
        <w:t>gusaling</w:t>
      </w:r>
      <w:proofErr w:type="spellEnd"/>
      <w:r w:rsidR="00B00984">
        <w:rPr>
          <w:rFonts w:hint="eastAsia"/>
          <w:sz w:val="24"/>
          <w:szCs w:val="24"/>
        </w:rPr>
        <w:t xml:space="preserve"> </w:t>
      </w:r>
      <w:proofErr w:type="spellStart"/>
      <w:r w:rsidR="00B00984">
        <w:rPr>
          <w:rFonts w:hint="eastAsia"/>
          <w:sz w:val="24"/>
          <w:szCs w:val="24"/>
        </w:rPr>
        <w:t>kinaroroonan</w:t>
      </w:r>
      <w:proofErr w:type="spellEnd"/>
      <w:r w:rsidR="00B00984">
        <w:rPr>
          <w:rFonts w:hint="eastAsia"/>
          <w:sz w:val="24"/>
          <w:szCs w:val="24"/>
        </w:rPr>
        <w:t xml:space="preserve"> at </w:t>
      </w:r>
      <w:proofErr w:type="spellStart"/>
      <w:r w:rsidR="00D848AC">
        <w:rPr>
          <w:rFonts w:hint="eastAsia"/>
          <w:sz w:val="24"/>
          <w:szCs w:val="24"/>
        </w:rPr>
        <w:t>kalapit</w:t>
      </w:r>
      <w:proofErr w:type="spellEnd"/>
      <w:r w:rsidR="00D848AC">
        <w:rPr>
          <w:rFonts w:hint="eastAsia"/>
          <w:sz w:val="24"/>
          <w:szCs w:val="24"/>
        </w:rPr>
        <w:t xml:space="preserve"> </w:t>
      </w:r>
      <w:proofErr w:type="spellStart"/>
      <w:r w:rsidR="00D848AC">
        <w:rPr>
          <w:rFonts w:hint="eastAsia"/>
          <w:sz w:val="24"/>
          <w:szCs w:val="24"/>
        </w:rPr>
        <w:t>lugar</w:t>
      </w:r>
      <w:proofErr w:type="spellEnd"/>
      <w:r w:rsidR="00B00984">
        <w:rPr>
          <w:rFonts w:hint="eastAsia"/>
          <w:sz w:val="24"/>
          <w:szCs w:val="24"/>
        </w:rPr>
        <w:t xml:space="preserve"> </w:t>
      </w:r>
      <w:proofErr w:type="spellStart"/>
      <w:r w:rsidR="00B00984">
        <w:rPr>
          <w:rFonts w:hint="eastAsia"/>
          <w:sz w:val="24"/>
          <w:szCs w:val="24"/>
        </w:rPr>
        <w:t>nito</w:t>
      </w:r>
      <w:proofErr w:type="spellEnd"/>
      <w:r w:rsidR="006B7F95">
        <w:rPr>
          <w:rFonts w:hint="eastAsia"/>
          <w:sz w:val="24"/>
          <w:szCs w:val="24"/>
        </w:rPr>
        <w:t xml:space="preserve">. </w:t>
      </w:r>
      <w:proofErr w:type="spellStart"/>
      <w:r w:rsidR="006B7F95">
        <w:rPr>
          <w:rFonts w:hint="eastAsia"/>
          <w:sz w:val="24"/>
          <w:szCs w:val="24"/>
        </w:rPr>
        <w:t>Tiyakin</w:t>
      </w:r>
      <w:proofErr w:type="spellEnd"/>
      <w:r w:rsidR="006B7F95">
        <w:rPr>
          <w:rFonts w:hint="eastAsia"/>
          <w:sz w:val="24"/>
          <w:szCs w:val="24"/>
        </w:rPr>
        <w:t xml:space="preserve"> kung </w:t>
      </w:r>
      <w:proofErr w:type="spellStart"/>
      <w:r w:rsidR="006B7F95">
        <w:rPr>
          <w:rFonts w:hint="eastAsia"/>
          <w:sz w:val="24"/>
          <w:szCs w:val="24"/>
        </w:rPr>
        <w:t>walang</w:t>
      </w:r>
      <w:proofErr w:type="spellEnd"/>
      <w:r w:rsidR="006B7F95">
        <w:rPr>
          <w:rFonts w:hint="eastAsia"/>
          <w:sz w:val="24"/>
          <w:szCs w:val="24"/>
        </w:rPr>
        <w:t xml:space="preserve"> </w:t>
      </w:r>
      <w:proofErr w:type="spellStart"/>
      <w:r w:rsidR="00A865EF">
        <w:rPr>
          <w:rFonts w:hint="eastAsia"/>
          <w:sz w:val="24"/>
          <w:szCs w:val="24"/>
        </w:rPr>
        <w:t>palatandaan</w:t>
      </w:r>
      <w:proofErr w:type="spellEnd"/>
      <w:r w:rsidR="00A865EF">
        <w:rPr>
          <w:rFonts w:hint="eastAsia"/>
          <w:sz w:val="24"/>
          <w:szCs w:val="24"/>
        </w:rPr>
        <w:t xml:space="preserve"> ng </w:t>
      </w:r>
      <w:proofErr w:type="spellStart"/>
      <w:r w:rsidR="00A865EF">
        <w:rPr>
          <w:rFonts w:hint="eastAsia"/>
          <w:sz w:val="24"/>
          <w:szCs w:val="24"/>
        </w:rPr>
        <w:t>sunog</w:t>
      </w:r>
      <w:proofErr w:type="spellEnd"/>
      <w:r w:rsidR="00A865EF">
        <w:rPr>
          <w:rFonts w:hint="eastAsia"/>
          <w:sz w:val="24"/>
          <w:szCs w:val="24"/>
        </w:rPr>
        <w:t xml:space="preserve"> </w:t>
      </w:r>
      <w:proofErr w:type="spellStart"/>
      <w:r w:rsidR="00A865EF">
        <w:rPr>
          <w:rFonts w:hint="eastAsia"/>
          <w:sz w:val="24"/>
          <w:szCs w:val="24"/>
        </w:rPr>
        <w:t>katulad</w:t>
      </w:r>
      <w:proofErr w:type="spellEnd"/>
      <w:r w:rsidR="00A865EF">
        <w:rPr>
          <w:rFonts w:hint="eastAsia"/>
          <w:sz w:val="24"/>
          <w:szCs w:val="24"/>
        </w:rPr>
        <w:t xml:space="preserve"> ng </w:t>
      </w:r>
      <w:proofErr w:type="spellStart"/>
      <w:r w:rsidR="00A865EF">
        <w:rPr>
          <w:rFonts w:hint="eastAsia"/>
          <w:sz w:val="24"/>
          <w:szCs w:val="24"/>
        </w:rPr>
        <w:t>amoy</w:t>
      </w:r>
      <w:proofErr w:type="spellEnd"/>
      <w:r w:rsidR="00A865EF">
        <w:rPr>
          <w:rFonts w:hint="eastAsia"/>
          <w:sz w:val="24"/>
          <w:szCs w:val="24"/>
        </w:rPr>
        <w:t xml:space="preserve"> </w:t>
      </w:r>
      <w:proofErr w:type="spellStart"/>
      <w:r w:rsidR="00A865EF">
        <w:rPr>
          <w:rFonts w:hint="eastAsia"/>
          <w:sz w:val="24"/>
          <w:szCs w:val="24"/>
        </w:rPr>
        <w:t>sunog</w:t>
      </w:r>
      <w:proofErr w:type="spellEnd"/>
      <w:r w:rsidR="00A865EF">
        <w:rPr>
          <w:rFonts w:hint="eastAsia"/>
          <w:sz w:val="24"/>
          <w:szCs w:val="24"/>
        </w:rPr>
        <w:t xml:space="preserve"> o </w:t>
      </w:r>
      <w:proofErr w:type="spellStart"/>
      <w:r w:rsidR="00A865EF">
        <w:rPr>
          <w:rFonts w:hint="eastAsia"/>
          <w:sz w:val="24"/>
          <w:szCs w:val="24"/>
        </w:rPr>
        <w:t>anupaman</w:t>
      </w:r>
      <w:proofErr w:type="spellEnd"/>
      <w:r w:rsidR="00A865EF">
        <w:rPr>
          <w:rFonts w:hint="eastAsia"/>
          <w:sz w:val="24"/>
          <w:szCs w:val="24"/>
        </w:rPr>
        <w:t>.</w:t>
      </w:r>
    </w:p>
    <w:p w:rsidR="00010284" w:rsidRPr="005769CB" w:rsidRDefault="00010284" w:rsidP="00272B55">
      <w:pPr>
        <w:rPr>
          <w:sz w:val="24"/>
          <w:szCs w:val="24"/>
        </w:rPr>
      </w:pPr>
    </w:p>
    <w:p w:rsidR="0049201C" w:rsidRDefault="0049201C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F026A5"/>
    <w:sectPr w:rsidR="00ED1DCA" w:rsidRPr="00ED26CF" w:rsidSect="0051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A5" w:rsidRDefault="00F026A5" w:rsidP="00192298">
      <w:r>
        <w:separator/>
      </w:r>
    </w:p>
  </w:endnote>
  <w:endnote w:type="continuationSeparator" w:id="0">
    <w:p w:rsidR="00F026A5" w:rsidRDefault="00F026A5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A5" w:rsidRDefault="00F026A5" w:rsidP="00192298">
      <w:r>
        <w:separator/>
      </w:r>
    </w:p>
  </w:footnote>
  <w:footnote w:type="continuationSeparator" w:id="0">
    <w:p w:rsidR="00F026A5" w:rsidRDefault="00F026A5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10284"/>
    <w:rsid w:val="00036256"/>
    <w:rsid w:val="0004082B"/>
    <w:rsid w:val="00074825"/>
    <w:rsid w:val="000A50F1"/>
    <w:rsid w:val="00135608"/>
    <w:rsid w:val="001611CA"/>
    <w:rsid w:val="00163795"/>
    <w:rsid w:val="00186F93"/>
    <w:rsid w:val="00192298"/>
    <w:rsid w:val="0022394D"/>
    <w:rsid w:val="0026688D"/>
    <w:rsid w:val="0036669B"/>
    <w:rsid w:val="00383CF4"/>
    <w:rsid w:val="00396169"/>
    <w:rsid w:val="00484491"/>
    <w:rsid w:val="0049201C"/>
    <w:rsid w:val="004C6924"/>
    <w:rsid w:val="00506835"/>
    <w:rsid w:val="00510CA1"/>
    <w:rsid w:val="00547BAE"/>
    <w:rsid w:val="00552C30"/>
    <w:rsid w:val="00555D0B"/>
    <w:rsid w:val="005769CB"/>
    <w:rsid w:val="00602518"/>
    <w:rsid w:val="006B7F95"/>
    <w:rsid w:val="006F5B67"/>
    <w:rsid w:val="00747583"/>
    <w:rsid w:val="007724BA"/>
    <w:rsid w:val="007C7704"/>
    <w:rsid w:val="007E0556"/>
    <w:rsid w:val="008654E2"/>
    <w:rsid w:val="008716EC"/>
    <w:rsid w:val="008726B6"/>
    <w:rsid w:val="00902E9C"/>
    <w:rsid w:val="00963008"/>
    <w:rsid w:val="00965045"/>
    <w:rsid w:val="009707C8"/>
    <w:rsid w:val="00A23C83"/>
    <w:rsid w:val="00A240CF"/>
    <w:rsid w:val="00A865EF"/>
    <w:rsid w:val="00AC7D27"/>
    <w:rsid w:val="00AE3FA4"/>
    <w:rsid w:val="00B00984"/>
    <w:rsid w:val="00B864CF"/>
    <w:rsid w:val="00C07F6E"/>
    <w:rsid w:val="00C738B6"/>
    <w:rsid w:val="00C932A4"/>
    <w:rsid w:val="00CE5B85"/>
    <w:rsid w:val="00D01408"/>
    <w:rsid w:val="00D76F53"/>
    <w:rsid w:val="00D848AC"/>
    <w:rsid w:val="00D85312"/>
    <w:rsid w:val="00DE7FA0"/>
    <w:rsid w:val="00DF1D8A"/>
    <w:rsid w:val="00E1335F"/>
    <w:rsid w:val="00E54E43"/>
    <w:rsid w:val="00E84D87"/>
    <w:rsid w:val="00E965CD"/>
    <w:rsid w:val="00ED26CF"/>
    <w:rsid w:val="00F026A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27B57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2298"/>
  </w:style>
  <w:style w:type="paragraph" w:styleId="Footer">
    <w:name w:val="footer"/>
    <w:basedOn w:val="Normal"/>
    <w:link w:val="Foot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34</cp:revision>
  <cp:lastPrinted>2018-09-20T12:04:00Z</cp:lastPrinted>
  <dcterms:created xsi:type="dcterms:W3CDTF">2018-09-20T12:05:00Z</dcterms:created>
  <dcterms:modified xsi:type="dcterms:W3CDTF">2019-03-22T10:10:00Z</dcterms:modified>
</cp:coreProperties>
</file>