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865D8B"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865D8B" w14:paraId="5459CAA7" w14:textId="77777777" w:rsidTr="007468FA">
        <w:trPr>
          <w:trHeight w:val="127"/>
        </w:trPr>
        <w:tc>
          <w:tcPr>
            <w:tcW w:w="571" w:type="dxa"/>
            <w:shd w:val="clear" w:color="auto" w:fill="FFF2CC" w:themeFill="accent4" w:themeFillTint="33"/>
          </w:tcPr>
          <w:p w14:paraId="520E9272" w14:textId="5240DDB9" w:rsidR="00647714" w:rsidRPr="00865D8B" w:rsidRDefault="00647714" w:rsidP="00647714">
            <w:pPr>
              <w:snapToGrid w:val="0"/>
              <w:jc w:val="center"/>
              <w:rPr>
                <w:rFonts w:ascii="BIZ UDゴシック" w:eastAsia="BIZ UDゴシック" w:hAnsi="BIZ UDゴシック"/>
              </w:rPr>
            </w:pPr>
            <w:r w:rsidRPr="00865D8B">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865D8B" w:rsidRDefault="00647714" w:rsidP="00647714">
            <w:pPr>
              <w:snapToGrid w:val="0"/>
              <w:jc w:val="center"/>
              <w:rPr>
                <w:rFonts w:ascii="BIZ UDゴシック" w:eastAsia="BIZ UDゴシック" w:hAnsi="BIZ UDゴシック"/>
              </w:rPr>
            </w:pPr>
            <w:r w:rsidRPr="00865D8B">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2BBF623" w:rsidR="00647714" w:rsidRPr="00865D8B" w:rsidRDefault="00AF050A" w:rsidP="00647714">
            <w:pPr>
              <w:snapToGrid w:val="0"/>
              <w:jc w:val="center"/>
              <w:rPr>
                <w:rFonts w:ascii="BIZ UDゴシック" w:eastAsia="BIZ UDゴシック" w:hAnsi="BIZ UDゴシック"/>
              </w:rPr>
            </w:pPr>
            <w:r w:rsidRPr="00865D8B">
              <w:rPr>
                <w:rFonts w:ascii="BIZ UDゴシック" w:eastAsia="BIZ UDゴシック" w:hAnsi="BIZ UDゴシック" w:hint="eastAsia"/>
              </w:rPr>
              <w:t>ポルトガル語</w:t>
            </w:r>
          </w:p>
        </w:tc>
      </w:tr>
      <w:tr w:rsidR="00647714" w:rsidRPr="00865D8B" w14:paraId="06E29347" w14:textId="77777777" w:rsidTr="002D1D22">
        <w:trPr>
          <w:trHeight w:val="356"/>
        </w:trPr>
        <w:tc>
          <w:tcPr>
            <w:tcW w:w="571" w:type="dxa"/>
            <w:vMerge w:val="restart"/>
            <w:vAlign w:val="center"/>
          </w:tcPr>
          <w:p w14:paraId="13C040B6" w14:textId="7022B6B1" w:rsidR="00647714" w:rsidRPr="00865D8B" w:rsidRDefault="002870E5" w:rsidP="00647714">
            <w:pPr>
              <w:snapToGrid w:val="0"/>
              <w:jc w:val="center"/>
              <w:rPr>
                <w:rFonts w:ascii="BIZ UDゴシック" w:eastAsia="BIZ UDゴシック" w:hAnsi="BIZ UDゴシック"/>
              </w:rPr>
            </w:pPr>
            <w:r w:rsidRPr="00865D8B">
              <w:rPr>
                <w:rFonts w:ascii="BIZ UDゴシック" w:eastAsia="BIZ UDゴシック" w:hAnsi="BIZ UDゴシック" w:hint="eastAsia"/>
              </w:rPr>
              <w:t>11</w:t>
            </w:r>
          </w:p>
        </w:tc>
        <w:tc>
          <w:tcPr>
            <w:tcW w:w="8071" w:type="dxa"/>
            <w:tcBorders>
              <w:bottom w:val="dashed" w:sz="4" w:space="0" w:color="auto"/>
              <w:right w:val="double" w:sz="4" w:space="0" w:color="auto"/>
            </w:tcBorders>
          </w:tcPr>
          <w:p w14:paraId="555E4D5F" w14:textId="423FEFC9" w:rsidR="000F7C56" w:rsidRPr="00865D8B" w:rsidRDefault="000F7C56" w:rsidP="000F7C56">
            <w:pPr>
              <w:rPr>
                <w:rFonts w:ascii="BIZ UDPゴシック" w:eastAsia="BIZ UDPゴシック" w:hAnsi="BIZ UDPゴシック"/>
                <w:szCs w:val="21"/>
              </w:rPr>
            </w:pPr>
            <w:r w:rsidRPr="00865D8B">
              <w:rPr>
                <w:rFonts w:ascii="BIZ UDPゴシック" w:eastAsia="BIZ UDPゴシック" w:hAnsi="BIZ UDPゴシック"/>
                <w:szCs w:val="21"/>
              </w:rPr>
              <w:t>地震</w:t>
            </w:r>
            <w:r w:rsidRPr="00865D8B">
              <w:rPr>
                <w:rFonts w:ascii="BIZ UDPゴシック" w:eastAsia="BIZ UDPゴシック" w:hAnsi="BIZ UDPゴシック" w:hint="eastAsia"/>
                <w:szCs w:val="21"/>
              </w:rPr>
              <w:t xml:space="preserve">　</w:t>
            </w:r>
            <w:r w:rsidRPr="00865D8B">
              <w:rPr>
                <w:rFonts w:ascii="BIZ UDPゴシック" w:eastAsia="BIZ UDPゴシック" w:hAnsi="BIZ UDPゴシック"/>
                <w:szCs w:val="21"/>
              </w:rPr>
              <w:t>避難</w:t>
            </w:r>
            <w:r w:rsidRPr="00865D8B">
              <w:rPr>
                <w:rFonts w:ascii="BIZ UDPゴシック" w:eastAsia="BIZ UDPゴシック" w:hAnsi="BIZ UDPゴシック" w:hint="eastAsia"/>
                <w:szCs w:val="21"/>
              </w:rPr>
              <w:t>する</w:t>
            </w:r>
            <w:r w:rsidRPr="00865D8B">
              <w:rPr>
                <w:rFonts w:ascii="BIZ UDPゴシック" w:eastAsia="BIZ UDPゴシック" w:hAnsi="BIZ UDPゴシック"/>
                <w:szCs w:val="21"/>
              </w:rPr>
              <w:t>際</w:t>
            </w:r>
            <w:r w:rsidRPr="00865D8B">
              <w:rPr>
                <w:rFonts w:ascii="BIZ UDPゴシック" w:eastAsia="BIZ UDPゴシック" w:hAnsi="BIZ UDPゴシック" w:hint="eastAsia"/>
                <w:szCs w:val="21"/>
              </w:rPr>
              <w:t>の</w:t>
            </w:r>
            <w:r w:rsidRPr="00865D8B">
              <w:rPr>
                <w:rFonts w:ascii="BIZ UDPゴシック" w:eastAsia="BIZ UDPゴシック" w:hAnsi="BIZ UDPゴシック"/>
                <w:szCs w:val="21"/>
              </w:rPr>
              <w:t>注意点</w:t>
            </w:r>
            <w:r w:rsidRPr="00865D8B">
              <w:rPr>
                <w:rFonts w:ascii="BIZ UDPゴシック" w:eastAsia="BIZ UDPゴシック" w:hAnsi="BIZ UDPゴシック" w:hint="eastAsia"/>
                <w:szCs w:val="21"/>
              </w:rPr>
              <w:t>（１）</w:t>
            </w:r>
          </w:p>
          <w:p w14:paraId="517F4A00" w14:textId="20401B5E" w:rsidR="00647714" w:rsidRPr="00865D8B" w:rsidRDefault="000F7C56" w:rsidP="000F7C56">
            <w:pPr>
              <w:pStyle w:val="5"/>
              <w:shd w:val="clear" w:color="auto" w:fill="FFFFFF"/>
              <w:spacing w:after="120"/>
              <w:ind w:leftChars="0" w:left="0"/>
              <w:rPr>
                <w:rFonts w:ascii="BIZ UDPゴシック" w:eastAsia="BIZ UDPゴシック" w:hAnsi="BIZ UDPゴシック"/>
                <w:color w:val="030303"/>
                <w:szCs w:val="21"/>
              </w:rPr>
            </w:pPr>
            <w:r w:rsidRPr="00865D8B">
              <w:rPr>
                <w:rFonts w:ascii="BIZ UDPゴシック" w:eastAsia="BIZ UDPゴシック" w:hAnsi="BIZ UDPゴシック" w:hint="eastAsia"/>
                <w:color w:val="030303"/>
                <w:szCs w:val="21"/>
              </w:rPr>
              <w:t>都市部では、できるだけ車を使わないでください</w:t>
            </w:r>
          </w:p>
        </w:tc>
        <w:tc>
          <w:tcPr>
            <w:tcW w:w="12899" w:type="dxa"/>
            <w:tcBorders>
              <w:left w:val="double" w:sz="4" w:space="0" w:color="auto"/>
              <w:bottom w:val="dashed" w:sz="4" w:space="0" w:color="auto"/>
            </w:tcBorders>
          </w:tcPr>
          <w:p w14:paraId="526FAF01" w14:textId="13A9C383" w:rsidR="00AF050A" w:rsidRPr="00865D8B" w:rsidRDefault="00AF050A" w:rsidP="00AF050A">
            <w:pPr>
              <w:rPr>
                <w:rFonts w:ascii="Arial" w:hAnsi="Arial" w:cs="Arial"/>
                <w:szCs w:val="21"/>
                <w:lang w:val="pt-BR"/>
              </w:rPr>
            </w:pPr>
            <w:r w:rsidRPr="00865D8B">
              <w:rPr>
                <w:rFonts w:ascii="Arial" w:hAnsi="Arial" w:cs="Arial"/>
                <w:szCs w:val="21"/>
                <w:lang w:val="pt-BR"/>
              </w:rPr>
              <w:t>Terremoto. Cuidados a tomar durante a evacuação</w:t>
            </w:r>
            <w:r w:rsidRPr="00865D8B">
              <w:rPr>
                <w:rFonts w:ascii="Arial" w:hAnsi="Arial" w:cs="Arial"/>
                <w:szCs w:val="21"/>
                <w:lang w:val="pt-BR"/>
              </w:rPr>
              <w:t>（１）</w:t>
            </w:r>
          </w:p>
          <w:p w14:paraId="1B46D192" w14:textId="72BE2EE9" w:rsidR="00647714" w:rsidRPr="00865D8B" w:rsidRDefault="00AF050A" w:rsidP="007C0484">
            <w:pPr>
              <w:rPr>
                <w:rFonts w:ascii="Arial" w:hAnsi="Arial" w:cs="Arial"/>
                <w:szCs w:val="21"/>
                <w:lang w:val="pt-BR"/>
              </w:rPr>
            </w:pPr>
            <w:r w:rsidRPr="00865D8B">
              <w:rPr>
                <w:rFonts w:ascii="Arial" w:hAnsi="Arial" w:cs="Arial"/>
                <w:szCs w:val="21"/>
                <w:lang w:val="pt-BR"/>
              </w:rPr>
              <w:t>Em áreas urbanas, evitem o uso de automóveis.</w:t>
            </w:r>
          </w:p>
        </w:tc>
      </w:tr>
      <w:tr w:rsidR="00647714" w:rsidRPr="00865D8B" w14:paraId="56C389EA" w14:textId="77777777" w:rsidTr="007C0484">
        <w:trPr>
          <w:trHeight w:val="859"/>
        </w:trPr>
        <w:tc>
          <w:tcPr>
            <w:tcW w:w="571" w:type="dxa"/>
            <w:vMerge/>
            <w:vAlign w:val="center"/>
          </w:tcPr>
          <w:p w14:paraId="3D38B7FA" w14:textId="77777777" w:rsidR="00647714" w:rsidRPr="00865D8B"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7D2AB60" w:rsidR="00647714" w:rsidRPr="00865D8B" w:rsidRDefault="000F7C56" w:rsidP="00647714">
            <w:pPr>
              <w:snapToGrid w:val="0"/>
              <w:rPr>
                <w:rFonts w:ascii="BIZ UDPゴシック" w:eastAsia="BIZ UDPゴシック" w:hAnsi="BIZ UDPゴシック"/>
                <w:color w:val="030303"/>
                <w:szCs w:val="21"/>
                <w:shd w:val="clear" w:color="auto" w:fill="FFFFFF"/>
              </w:rPr>
            </w:pPr>
            <w:r w:rsidRPr="00865D8B">
              <w:rPr>
                <w:rFonts w:ascii="BIZ UDPゴシック" w:eastAsia="BIZ UDPゴシック" w:hAnsi="BIZ UDPゴシック" w:hint="eastAsia"/>
                <w:color w:val="030303"/>
                <w:szCs w:val="21"/>
                <w:shd w:val="clear" w:color="auto" w:fill="FFFFFF"/>
              </w:rPr>
              <w:t>移動のとき、都市部では混雑が予想されるので、できるだけ車を使わないようにしてください。</w:t>
            </w:r>
            <w:r w:rsidRPr="00865D8B">
              <w:rPr>
                <w:rFonts w:ascii="BIZ UDPゴシック" w:eastAsia="BIZ UDPゴシック" w:hAnsi="BIZ UDPゴシック" w:hint="eastAsia"/>
                <w:color w:val="030303"/>
                <w:szCs w:val="21"/>
                <w:shd w:val="clear" w:color="auto" w:fill="FFFFFF"/>
              </w:rPr>
              <w:br/>
              <w:t>渋滞が起きて、消防車や救急車などの緊急車両が通れなくなるおそれがあります。</w:t>
            </w:r>
            <w:r w:rsidRPr="00865D8B">
              <w:rPr>
                <w:rFonts w:ascii="BIZ UDPゴシック" w:eastAsia="BIZ UDPゴシック" w:hAnsi="BIZ UDPゴシック" w:hint="eastAsia"/>
                <w:color w:val="030303"/>
                <w:szCs w:val="21"/>
                <w:shd w:val="clear" w:color="auto" w:fill="FFFFFF"/>
              </w:rPr>
              <w:br/>
              <w:t>車を停めるときは、ほかの車から少しでも離れた場所に停めるほうが安全です。</w:t>
            </w:r>
            <w:r w:rsidRPr="00865D8B">
              <w:rPr>
                <w:rFonts w:ascii="BIZ UDPゴシック" w:eastAsia="BIZ UDPゴシック" w:hAnsi="BIZ UDPゴシック" w:hint="eastAsia"/>
                <w:color w:val="030303"/>
                <w:szCs w:val="21"/>
                <w:shd w:val="clear" w:color="auto" w:fill="FFFFFF"/>
              </w:rPr>
              <w:br/>
              <w:t>車の燃料タンクには、燃えやすいガソリンや軽油が入っているので、1か所にまとめて駐車すると、火災が起きたときに燃え広がる原因になります。</w:t>
            </w:r>
            <w:r w:rsidRPr="00865D8B">
              <w:rPr>
                <w:rFonts w:ascii="BIZ UDPゴシック" w:eastAsia="BIZ UDPゴシック" w:hAnsi="BIZ UDPゴシック" w:hint="eastAsia"/>
                <w:color w:val="030303"/>
                <w:szCs w:val="21"/>
                <w:shd w:val="clear" w:color="auto" w:fill="FFFFFF"/>
              </w:rPr>
              <w:br/>
              <w:t>大勢の人が避難している場所の近くに車を駐車することも危険です。</w:t>
            </w:r>
            <w:r w:rsidRPr="00865D8B">
              <w:rPr>
                <w:rFonts w:ascii="BIZ UDPゴシック" w:eastAsia="BIZ UDPゴシック" w:hAnsi="BIZ UDPゴシック" w:hint="eastAsia"/>
                <w:color w:val="030303"/>
                <w:szCs w:val="21"/>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1DDCBB58" w14:textId="77777777" w:rsidR="00AF050A" w:rsidRPr="00865D8B" w:rsidRDefault="00AF050A" w:rsidP="00AF050A">
            <w:pPr>
              <w:rPr>
                <w:rFonts w:ascii="Arial" w:hAnsi="Arial" w:cs="Arial"/>
                <w:szCs w:val="21"/>
                <w:lang w:val="pt-BR"/>
              </w:rPr>
            </w:pPr>
            <w:r w:rsidRPr="00865D8B">
              <w:rPr>
                <w:rFonts w:ascii="Arial" w:hAnsi="Arial" w:cs="Arial"/>
                <w:szCs w:val="21"/>
                <w:lang w:val="pt-BR"/>
              </w:rPr>
              <w:t xml:space="preserve">No momento da evacuação, é previsto um grande tumulto, por tanto evitem o uso de automóveis, pois o trânsito dificultará a passagem de carros de ambulâncias e bombeiros. </w:t>
            </w:r>
          </w:p>
          <w:p w14:paraId="380BD990" w14:textId="77777777" w:rsidR="00AF050A" w:rsidRPr="00865D8B" w:rsidRDefault="00AF050A" w:rsidP="00AF050A">
            <w:pPr>
              <w:rPr>
                <w:rFonts w:ascii="Arial" w:hAnsi="Arial" w:cs="Arial"/>
                <w:szCs w:val="21"/>
                <w:lang w:val="pt-BR"/>
              </w:rPr>
            </w:pPr>
            <w:r w:rsidRPr="00865D8B">
              <w:rPr>
                <w:rFonts w:ascii="Arial" w:hAnsi="Arial" w:cs="Arial"/>
                <w:szCs w:val="21"/>
                <w:lang w:val="pt-BR"/>
              </w:rPr>
              <w:t>Mantenha certa distância de um veículo para o outro ao estacioná-lo.</w:t>
            </w:r>
          </w:p>
          <w:p w14:paraId="39A644CD" w14:textId="77777777" w:rsidR="00AF050A" w:rsidRPr="00865D8B" w:rsidRDefault="00AF050A" w:rsidP="00AF050A">
            <w:pPr>
              <w:rPr>
                <w:rFonts w:ascii="Arial" w:hAnsi="Arial" w:cs="Arial"/>
                <w:szCs w:val="21"/>
                <w:lang w:val="pt-BR"/>
              </w:rPr>
            </w:pPr>
            <w:r w:rsidRPr="00865D8B">
              <w:rPr>
                <w:rFonts w:ascii="Arial" w:hAnsi="Arial" w:cs="Arial"/>
                <w:szCs w:val="21"/>
                <w:lang w:val="pt-BR"/>
              </w:rPr>
              <w:t>Se os automóveis estiverem estacionados todos em um só lugar e ocorrer um incêndio, devido ao combustível altamente inflamável, fará com que o fogo se espalhe rapidamente. É altamente perigoso, estacionar veículos, próximo aos abrigos para refúgio. Ao sair de seu veículo para abrigar-se, favor deixar a chave no contato para que possa ser deslocado caso esteja impedindo a passagem de veículos de emergência.</w:t>
            </w:r>
          </w:p>
          <w:p w14:paraId="6B3B233B" w14:textId="051A94F0" w:rsidR="007E0668" w:rsidRPr="00865D8B" w:rsidRDefault="00AF050A" w:rsidP="00BA291D">
            <w:pPr>
              <w:rPr>
                <w:rFonts w:ascii="Arial" w:hAnsi="Arial" w:cs="Arial"/>
                <w:szCs w:val="21"/>
                <w:lang w:val="pt-BR"/>
              </w:rPr>
            </w:pPr>
            <w:r w:rsidRPr="00865D8B">
              <w:rPr>
                <w:rFonts w:ascii="Arial" w:hAnsi="Arial" w:cs="Arial"/>
                <w:szCs w:val="21"/>
                <w:lang w:val="pt-BR"/>
              </w:rPr>
              <w:t>Se possível leve o documento do carro.</w:t>
            </w:r>
          </w:p>
        </w:tc>
      </w:tr>
    </w:tbl>
    <w:p w14:paraId="0646DC0A" w14:textId="5697616D" w:rsidR="003C7233" w:rsidRPr="00865D8B" w:rsidRDefault="003C7233" w:rsidP="000405BC">
      <w:pPr>
        <w:jc w:val="right"/>
        <w:rPr>
          <w:rFonts w:ascii="BIZ UDゴシック" w:eastAsia="BIZ UDゴシック" w:hAnsi="BIZ UDゴシック"/>
        </w:rPr>
      </w:pPr>
    </w:p>
    <w:sectPr w:rsidR="003C7233" w:rsidRPr="00865D8B"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0F7C56"/>
    <w:rsid w:val="0015245D"/>
    <w:rsid w:val="001B150D"/>
    <w:rsid w:val="00206016"/>
    <w:rsid w:val="00213D99"/>
    <w:rsid w:val="002870E5"/>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525E2"/>
    <w:rsid w:val="006B30AB"/>
    <w:rsid w:val="006E39C1"/>
    <w:rsid w:val="007468FA"/>
    <w:rsid w:val="007912B3"/>
    <w:rsid w:val="007C0484"/>
    <w:rsid w:val="007E0668"/>
    <w:rsid w:val="00802265"/>
    <w:rsid w:val="00865D8B"/>
    <w:rsid w:val="00866726"/>
    <w:rsid w:val="008A4E7C"/>
    <w:rsid w:val="00917659"/>
    <w:rsid w:val="009369A7"/>
    <w:rsid w:val="00A01088"/>
    <w:rsid w:val="00A02B23"/>
    <w:rsid w:val="00A2182C"/>
    <w:rsid w:val="00A42E30"/>
    <w:rsid w:val="00A5040F"/>
    <w:rsid w:val="00AB602C"/>
    <w:rsid w:val="00AE6D06"/>
    <w:rsid w:val="00AF050A"/>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2952295">
      <w:bodyDiv w:val="1"/>
      <w:marLeft w:val="0"/>
      <w:marRight w:val="0"/>
      <w:marTop w:val="0"/>
      <w:marBottom w:val="0"/>
      <w:divBdr>
        <w:top w:val="none" w:sz="0" w:space="0" w:color="auto"/>
        <w:left w:val="none" w:sz="0" w:space="0" w:color="auto"/>
        <w:bottom w:val="none" w:sz="0" w:space="0" w:color="auto"/>
        <w:right w:val="none" w:sz="0" w:space="0" w:color="auto"/>
      </w:divBdr>
    </w:div>
    <w:div w:id="461701345">
      <w:bodyDiv w:val="1"/>
      <w:marLeft w:val="0"/>
      <w:marRight w:val="0"/>
      <w:marTop w:val="0"/>
      <w:marBottom w:val="0"/>
      <w:divBdr>
        <w:top w:val="none" w:sz="0" w:space="0" w:color="auto"/>
        <w:left w:val="none" w:sz="0" w:space="0" w:color="auto"/>
        <w:bottom w:val="none" w:sz="0" w:space="0" w:color="auto"/>
        <w:right w:val="none" w:sz="0" w:space="0" w:color="auto"/>
      </w:divBdr>
    </w:div>
    <w:div w:id="1073895163">
      <w:bodyDiv w:val="1"/>
      <w:marLeft w:val="0"/>
      <w:marRight w:val="0"/>
      <w:marTop w:val="0"/>
      <w:marBottom w:val="0"/>
      <w:divBdr>
        <w:top w:val="none" w:sz="0" w:space="0" w:color="auto"/>
        <w:left w:val="none" w:sz="0" w:space="0" w:color="auto"/>
        <w:bottom w:val="none" w:sz="0" w:space="0" w:color="auto"/>
        <w:right w:val="none" w:sz="0" w:space="0" w:color="auto"/>
      </w:divBdr>
    </w:div>
    <w:div w:id="13475169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77087075">
      <w:bodyDiv w:val="1"/>
      <w:marLeft w:val="0"/>
      <w:marRight w:val="0"/>
      <w:marTop w:val="0"/>
      <w:marBottom w:val="0"/>
      <w:divBdr>
        <w:top w:val="none" w:sz="0" w:space="0" w:color="auto"/>
        <w:left w:val="none" w:sz="0" w:space="0" w:color="auto"/>
        <w:bottom w:val="none" w:sz="0" w:space="0" w:color="auto"/>
        <w:right w:val="none" w:sz="0" w:space="0" w:color="auto"/>
      </w:divBdr>
    </w:div>
    <w:div w:id="191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173</Words>
  <Characters>988</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2024-02-08T00:40:00Z</dcterms:modified>
</cp:coreProperties>
</file>