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292EC8">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37DD522" w:rsidR="00647714" w:rsidRDefault="007C40A4"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3D24481B" w:rsidR="00647714" w:rsidRDefault="00292EC8"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15E7A4DB"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446F8939" w:rsidR="00647714" w:rsidRPr="003432ED" w:rsidRDefault="007C40A4" w:rsidP="007C0484">
            <w:pPr>
              <w:rPr>
                <w:rFonts w:ascii="Arial" w:hAnsi="Arial" w:cs="Arial"/>
                <w:lang w:val="es-PE"/>
              </w:rPr>
            </w:pPr>
            <w:r w:rsidRPr="003432ED">
              <w:rPr>
                <w:rFonts w:ascii="Arial" w:hAnsi="Arial" w:cs="Arial"/>
                <w:lang w:val="es-PE"/>
              </w:rPr>
              <w:t>Al comenzar a limpiar y ordenar su vivienda.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77CCB535" w14:textId="77777777" w:rsidR="007C40A4" w:rsidRPr="003432ED" w:rsidRDefault="007C40A4" w:rsidP="007C40A4">
            <w:pPr>
              <w:rPr>
                <w:rFonts w:ascii="Arial" w:hAnsi="Arial" w:cs="Arial"/>
                <w:lang w:val="es-PE"/>
              </w:rPr>
            </w:pPr>
            <w:r w:rsidRPr="003432ED">
              <w:rPr>
                <w:rFonts w:ascii="ＭＳ 明朝" w:eastAsia="ＭＳ 明朝" w:hAnsi="ＭＳ 明朝" w:cs="ＭＳ 明朝" w:hint="eastAsia"/>
                <w:lang w:val="es-PE"/>
              </w:rPr>
              <w:t>◯</w:t>
            </w:r>
            <w:r w:rsidRPr="003432ED">
              <w:rPr>
                <w:rFonts w:ascii="Arial" w:hAnsi="Arial" w:cs="Arial"/>
                <w:lang w:val="es-PE"/>
              </w:rPr>
              <w:t xml:space="preserve"> Tome fotografías de dentro y fuera de la casa en donde se pueda observar la situación de los daños. </w:t>
            </w:r>
          </w:p>
          <w:p w14:paraId="035097DC" w14:textId="77777777" w:rsidR="007C40A4" w:rsidRPr="003432ED" w:rsidRDefault="007C40A4" w:rsidP="007C40A4">
            <w:pPr>
              <w:rPr>
                <w:rFonts w:ascii="Arial" w:hAnsi="Arial" w:cs="Arial"/>
                <w:lang w:val="es-PE"/>
              </w:rPr>
            </w:pPr>
            <w:r w:rsidRPr="003432ED">
              <w:rPr>
                <w:rFonts w:ascii="Arial" w:hAnsi="Arial" w:cs="Arial"/>
                <w:lang w:val="es-PE"/>
              </w:rPr>
              <w:t xml:space="preserve">Además de la casa, tome fotos de las cosas dañadas (automóviles, refrigeradores, etc.). Para poder saber hasta qué altura llegó el agua, tome fotos a las marcas que dejó en la pared la inundación. </w:t>
            </w:r>
          </w:p>
          <w:p w14:paraId="45DE9216" w14:textId="77777777" w:rsidR="007C40A4" w:rsidRPr="003432ED" w:rsidRDefault="007C40A4" w:rsidP="007C40A4">
            <w:pPr>
              <w:rPr>
                <w:rFonts w:ascii="Arial" w:hAnsi="Arial" w:cs="Arial"/>
                <w:lang w:val="es-PE"/>
              </w:rPr>
            </w:pPr>
            <w:r w:rsidRPr="003432ED">
              <w:rPr>
                <w:rFonts w:ascii="Arial" w:hAnsi="Arial" w:cs="Arial"/>
                <w:lang w:val="es-PE"/>
              </w:rPr>
              <w:t>El conservar un registro de los daños, le será útil más adelante cuando obtenga un reclamo de seguro o al escribir el Certificado de Desastre.</w:t>
            </w:r>
          </w:p>
          <w:p w14:paraId="0697348F" w14:textId="77777777" w:rsidR="007C40A4" w:rsidRPr="003432ED" w:rsidRDefault="007C40A4" w:rsidP="007C40A4">
            <w:pPr>
              <w:rPr>
                <w:rFonts w:ascii="Arial" w:hAnsi="Arial" w:cs="Arial"/>
                <w:lang w:val="es-PE"/>
              </w:rPr>
            </w:pPr>
          </w:p>
          <w:p w14:paraId="71C7FEE7" w14:textId="77777777" w:rsidR="007C40A4" w:rsidRPr="003432ED" w:rsidRDefault="007C40A4" w:rsidP="007C40A4">
            <w:pPr>
              <w:rPr>
                <w:rFonts w:ascii="Arial" w:eastAsia="ＭＳ 明朝" w:hAnsi="Arial" w:cs="Arial"/>
                <w:lang w:val="es-PE"/>
              </w:rPr>
            </w:pPr>
            <w:r w:rsidRPr="003432ED">
              <w:rPr>
                <w:rFonts w:ascii="ＭＳ 明朝" w:eastAsia="ＭＳ 明朝" w:hAnsi="ＭＳ 明朝" w:cs="ＭＳ 明朝" w:hint="eastAsia"/>
                <w:lang w:val="es-PE"/>
              </w:rPr>
              <w:t>◯</w:t>
            </w:r>
            <w:r w:rsidRPr="003432ED">
              <w:rPr>
                <w:rFonts w:ascii="Arial" w:hAnsi="Arial" w:cs="Arial"/>
                <w:lang w:val="es-PE"/>
              </w:rPr>
              <w:t xml:space="preserve"> ¿Qué es un Certificado de Desastre?</w:t>
            </w:r>
          </w:p>
          <w:p w14:paraId="208AE386" w14:textId="77777777" w:rsidR="007C40A4" w:rsidRPr="003432ED" w:rsidRDefault="007C40A4" w:rsidP="007C40A4">
            <w:pPr>
              <w:rPr>
                <w:rFonts w:ascii="Arial" w:hAnsi="Arial" w:cs="Arial"/>
                <w:lang w:val="es-PE"/>
              </w:rPr>
            </w:pPr>
            <w:r w:rsidRPr="003432ED">
              <w:rPr>
                <w:rFonts w:ascii="Arial" w:hAnsi="Arial" w:cs="Arial"/>
                <w:lang w:val="es-PE"/>
              </w:rPr>
              <w:t>Es un documento para solicitar que el municipio reconozca los daños a su vivienda y reciba las ayudas necesarias para la reconstrucción de su vida. Si tiene un Certificado de Desastre, puede recibir dependiendo del grado del daño, asistencia económica, reducción o exención de impuestos, el traslado a una vivienda temporal, así como volver a emitirle una tarjeta de residencia.</w:t>
            </w:r>
          </w:p>
          <w:p w14:paraId="0B474C0C" w14:textId="77777777" w:rsidR="007C40A4" w:rsidRPr="003432ED" w:rsidRDefault="007C40A4" w:rsidP="007C40A4">
            <w:pPr>
              <w:rPr>
                <w:rFonts w:ascii="Arial" w:hAnsi="Arial" w:cs="Arial"/>
                <w:lang w:val="es-PE"/>
              </w:rPr>
            </w:pPr>
            <w:r w:rsidRPr="003432ED">
              <w:rPr>
                <w:rFonts w:ascii="Arial" w:hAnsi="Arial" w:cs="Arial"/>
                <w:lang w:val="es-PE"/>
              </w:rPr>
              <w:t>Puede tomar más de un mes la recepción y la emisión del certificado de desastre, confirmemos con anticipación el procedimiento a seguir en el municipio.</w:t>
            </w:r>
          </w:p>
          <w:p w14:paraId="493D1CF5" w14:textId="77777777" w:rsidR="007C40A4" w:rsidRPr="003432ED" w:rsidRDefault="007C40A4" w:rsidP="007C40A4">
            <w:pPr>
              <w:rPr>
                <w:rFonts w:ascii="Arial" w:hAnsi="Arial" w:cs="Arial"/>
                <w:lang w:val="es-PE"/>
              </w:rPr>
            </w:pPr>
          </w:p>
          <w:p w14:paraId="488CD079" w14:textId="77777777" w:rsidR="007C40A4" w:rsidRPr="003432ED" w:rsidRDefault="007C40A4" w:rsidP="007C40A4">
            <w:pPr>
              <w:rPr>
                <w:rFonts w:ascii="Arial" w:hAnsi="Arial" w:cs="Arial"/>
                <w:lang w:val="es-PE"/>
              </w:rPr>
            </w:pPr>
            <w:r w:rsidRPr="003432ED">
              <w:rPr>
                <w:rFonts w:ascii="ＭＳ 明朝" w:eastAsia="ＭＳ 明朝" w:hAnsi="ＭＳ 明朝" w:cs="ＭＳ 明朝" w:hint="eastAsia"/>
                <w:lang w:val="es-PE"/>
              </w:rPr>
              <w:t>◯</w:t>
            </w:r>
            <w:r w:rsidRPr="003432ED">
              <w:rPr>
                <w:rFonts w:ascii="Arial" w:hAnsi="Arial" w:cs="Arial"/>
                <w:lang w:val="es-PE"/>
              </w:rPr>
              <w:t xml:space="preserve"> Antes de comenzar a limpiar y ordenar su vivienda.</w:t>
            </w:r>
          </w:p>
          <w:p w14:paraId="5D269A41" w14:textId="77777777" w:rsidR="007C40A4" w:rsidRPr="003432ED" w:rsidRDefault="007C40A4" w:rsidP="007C40A4">
            <w:pPr>
              <w:rPr>
                <w:rFonts w:ascii="Arial" w:hAnsi="Arial" w:cs="Arial"/>
                <w:lang w:val="es-PE"/>
              </w:rPr>
            </w:pPr>
            <w:r w:rsidRPr="003432ED">
              <w:rPr>
                <w:rFonts w:ascii="Arial" w:hAnsi="Arial" w:cs="Arial"/>
                <w:lang w:val="es-PE"/>
              </w:rPr>
              <w:t>・</w:t>
            </w:r>
            <w:r w:rsidRPr="003432ED">
              <w:rPr>
                <w:rFonts w:ascii="Arial" w:hAnsi="Arial" w:cs="Arial"/>
                <w:lang w:val="es-PE"/>
              </w:rPr>
              <w:t xml:space="preserve"> Electricidad</w:t>
            </w:r>
          </w:p>
          <w:p w14:paraId="2CF8A9D3" w14:textId="77777777" w:rsidR="007C40A4" w:rsidRPr="003432ED" w:rsidRDefault="007C40A4" w:rsidP="007C40A4">
            <w:pPr>
              <w:rPr>
                <w:rFonts w:ascii="Arial" w:hAnsi="Arial" w:cs="Arial"/>
                <w:lang w:val="es-PE"/>
              </w:rPr>
            </w:pPr>
            <w:r w:rsidRPr="003432ED">
              <w:rPr>
                <w:rFonts w:ascii="Arial" w:hAnsi="Arial" w:cs="Arial"/>
                <w:lang w:val="es-PE"/>
              </w:rPr>
              <w:t>Puede haber fuga eléctrica, revise el interruptor general.</w:t>
            </w:r>
          </w:p>
          <w:p w14:paraId="5A97C0F1" w14:textId="77777777" w:rsidR="007C40A4" w:rsidRPr="003432ED" w:rsidRDefault="007C40A4" w:rsidP="007C40A4">
            <w:pPr>
              <w:rPr>
                <w:rFonts w:ascii="Arial" w:hAnsi="Arial" w:cs="Arial"/>
                <w:lang w:val="es-PE"/>
              </w:rPr>
            </w:pPr>
            <w:r w:rsidRPr="003432ED">
              <w:rPr>
                <w:rFonts w:ascii="Arial" w:hAnsi="Arial" w:cs="Arial"/>
                <w:lang w:val="es-PE"/>
              </w:rPr>
              <w:t>Existe riesgo de descarga eléctrica si el interruptor general está apagado, consulte con su compañía eléctrica.</w:t>
            </w:r>
          </w:p>
          <w:p w14:paraId="0AD1CDB9" w14:textId="77777777" w:rsidR="007C40A4" w:rsidRPr="003432ED" w:rsidRDefault="007C40A4" w:rsidP="007C40A4">
            <w:pPr>
              <w:rPr>
                <w:rFonts w:ascii="Arial" w:hAnsi="Arial" w:cs="Arial"/>
                <w:lang w:val="es-PE"/>
              </w:rPr>
            </w:pPr>
            <w:r w:rsidRPr="003432ED">
              <w:rPr>
                <w:rFonts w:ascii="Arial" w:hAnsi="Arial" w:cs="Arial"/>
                <w:lang w:val="es-PE"/>
              </w:rPr>
              <w:t>・</w:t>
            </w:r>
            <w:r w:rsidRPr="003432ED">
              <w:rPr>
                <w:rFonts w:ascii="Arial" w:hAnsi="Arial" w:cs="Arial"/>
                <w:lang w:val="es-PE"/>
              </w:rPr>
              <w:t xml:space="preserve"> Gas</w:t>
            </w:r>
          </w:p>
          <w:p w14:paraId="2DCDE276" w14:textId="77777777" w:rsidR="007C40A4" w:rsidRPr="003432ED" w:rsidRDefault="007C40A4" w:rsidP="007C40A4">
            <w:pPr>
              <w:rPr>
                <w:rFonts w:ascii="Arial" w:hAnsi="Arial" w:cs="Arial"/>
                <w:lang w:val="es-PE"/>
              </w:rPr>
            </w:pPr>
            <w:r w:rsidRPr="003432ED">
              <w:rPr>
                <w:rFonts w:ascii="Arial" w:hAnsi="Arial" w:cs="Arial"/>
                <w:lang w:val="es-PE"/>
              </w:rPr>
              <w:t>Si en su vivienda hay olor a gas, contacte con la compañía de gas.</w:t>
            </w:r>
          </w:p>
          <w:p w14:paraId="4E75A1CE" w14:textId="77777777" w:rsidR="007C40A4" w:rsidRPr="003432ED" w:rsidRDefault="007C40A4" w:rsidP="007C40A4">
            <w:pPr>
              <w:rPr>
                <w:rFonts w:ascii="Arial" w:hAnsi="Arial" w:cs="Arial"/>
                <w:lang w:val="es-PE"/>
              </w:rPr>
            </w:pPr>
            <w:r w:rsidRPr="003432ED">
              <w:rPr>
                <w:rFonts w:ascii="Arial" w:hAnsi="Arial" w:cs="Arial"/>
                <w:lang w:val="es-PE"/>
              </w:rPr>
              <w:t>Hay dos tipos de gas: "Gas natural" y "Gas propano".</w:t>
            </w:r>
          </w:p>
          <w:p w14:paraId="11CD4CFB" w14:textId="77777777" w:rsidR="007C40A4" w:rsidRPr="003432ED" w:rsidRDefault="007C40A4" w:rsidP="007C40A4">
            <w:pPr>
              <w:rPr>
                <w:rFonts w:ascii="Arial" w:hAnsi="Arial" w:cs="Arial"/>
                <w:lang w:val="es-PE"/>
              </w:rPr>
            </w:pPr>
            <w:r w:rsidRPr="003432ED">
              <w:rPr>
                <w:rFonts w:ascii="Arial" w:hAnsi="Arial" w:cs="Arial"/>
                <w:lang w:val="es-PE"/>
              </w:rPr>
              <w:t>En el caso del gas natural, el gas se detendrá automáticamente cuando ocurra un desastre. Una vez que se haya restaurado el servicio de gas, presione el botón de recuperación del medidor de gas para poder utilizarlo. Verifique con la compañía de gas si este ha sido restaurado.</w:t>
            </w:r>
          </w:p>
          <w:p w14:paraId="0C0EF74D" w14:textId="77777777" w:rsidR="007C40A4" w:rsidRPr="003432ED" w:rsidRDefault="007C40A4" w:rsidP="007C40A4">
            <w:pPr>
              <w:rPr>
                <w:rFonts w:ascii="Arial" w:hAnsi="Arial" w:cs="Arial"/>
                <w:lang w:val="es-PE"/>
              </w:rPr>
            </w:pPr>
            <w:r w:rsidRPr="003432ED">
              <w:rPr>
                <w:rFonts w:ascii="Arial" w:hAnsi="Arial" w:cs="Arial"/>
                <w:lang w:val="es-PE"/>
              </w:rPr>
              <w:t>En el caso del gas propano, si el cilindro de gas esta fuera de su lugar habitual, es posible que tenga una fuga de gas, así que contacte con la compañía de gas.</w:t>
            </w:r>
          </w:p>
          <w:p w14:paraId="35320EB4" w14:textId="77777777" w:rsidR="007C40A4" w:rsidRPr="003432ED" w:rsidRDefault="007C40A4" w:rsidP="007C40A4">
            <w:pPr>
              <w:rPr>
                <w:rFonts w:ascii="Arial" w:hAnsi="Arial" w:cs="Arial"/>
                <w:lang w:val="es-PE"/>
              </w:rPr>
            </w:pPr>
            <w:r w:rsidRPr="003432ED">
              <w:rPr>
                <w:rFonts w:ascii="Arial" w:hAnsi="Arial" w:cs="Arial"/>
                <w:lang w:val="es-PE"/>
              </w:rPr>
              <w:t>・</w:t>
            </w:r>
            <w:r w:rsidRPr="003432ED">
              <w:rPr>
                <w:rFonts w:ascii="Arial" w:hAnsi="Arial" w:cs="Arial"/>
                <w:lang w:val="es-PE"/>
              </w:rPr>
              <w:t xml:space="preserve"> Póngase en contacto con su compañía de seguros, etc.</w:t>
            </w:r>
          </w:p>
          <w:p w14:paraId="5C6ADF0A" w14:textId="77777777" w:rsidR="007C40A4" w:rsidRPr="003432ED" w:rsidRDefault="007C40A4" w:rsidP="007C40A4">
            <w:pPr>
              <w:rPr>
                <w:rFonts w:ascii="Arial" w:hAnsi="Arial" w:cs="Arial"/>
                <w:lang w:val="es-PE"/>
              </w:rPr>
            </w:pPr>
            <w:r w:rsidRPr="003432ED">
              <w:rPr>
                <w:rFonts w:ascii="Arial" w:hAnsi="Arial" w:cs="Arial"/>
                <w:lang w:val="es-PE"/>
              </w:rPr>
              <w:t>Si su casa está asegurada contra incendios o desastres naturales, informe a la compañía de seguros sobre la inundación y vea si puede recibir una indemnización por reparaciones.</w:t>
            </w:r>
          </w:p>
          <w:p w14:paraId="0AFB5FB3" w14:textId="77777777" w:rsidR="007C40A4" w:rsidRPr="003432ED" w:rsidRDefault="007C40A4" w:rsidP="007C40A4">
            <w:pPr>
              <w:rPr>
                <w:rFonts w:ascii="Arial" w:hAnsi="Arial" w:cs="Arial"/>
                <w:lang w:val="es-PE"/>
              </w:rPr>
            </w:pPr>
            <w:r w:rsidRPr="003432ED">
              <w:rPr>
                <w:rFonts w:ascii="Arial" w:hAnsi="Arial" w:cs="Arial"/>
                <w:lang w:val="es-PE"/>
              </w:rPr>
              <w:t>En el caso de un apartamento, contacte con el propietario.</w:t>
            </w:r>
          </w:p>
          <w:p w14:paraId="6892FA11" w14:textId="77777777" w:rsidR="007C40A4" w:rsidRPr="003432ED" w:rsidRDefault="007C40A4" w:rsidP="007C40A4">
            <w:pPr>
              <w:rPr>
                <w:rFonts w:ascii="Arial" w:hAnsi="Arial" w:cs="Arial"/>
                <w:lang w:val="es-PE"/>
              </w:rPr>
            </w:pPr>
            <w:r w:rsidRPr="003432ED">
              <w:rPr>
                <w:rFonts w:ascii="Arial" w:hAnsi="Arial" w:cs="Arial"/>
                <w:lang w:val="es-PE"/>
              </w:rPr>
              <w:t>Antes de hacer las reparaciones en su vivienda, tome fotografías de los daños y comuníquese con su compañía de seguros, o con el propietario, o con el contratista que la construyó, etc.</w:t>
            </w:r>
          </w:p>
          <w:p w14:paraId="6B3B233B" w14:textId="7385C0C5" w:rsidR="007E0668" w:rsidRPr="003432ED" w:rsidRDefault="007E0668" w:rsidP="00BA291D">
            <w:pPr>
              <w:rPr>
                <w:rFonts w:ascii="Arial" w:eastAsia="ＭＳ Ｐゴシック" w:hAnsi="Arial" w:cs="Arial"/>
                <w:lang w:val="es-PE"/>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92903"/>
    <w:rsid w:val="000B6B04"/>
    <w:rsid w:val="000C49E5"/>
    <w:rsid w:val="000C5282"/>
    <w:rsid w:val="000F459E"/>
    <w:rsid w:val="0015245D"/>
    <w:rsid w:val="001B150D"/>
    <w:rsid w:val="00206016"/>
    <w:rsid w:val="00213D99"/>
    <w:rsid w:val="00292EC8"/>
    <w:rsid w:val="002A24C1"/>
    <w:rsid w:val="002B368B"/>
    <w:rsid w:val="002D1D22"/>
    <w:rsid w:val="003354BA"/>
    <w:rsid w:val="003432ED"/>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C40A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778E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 Spacing"/>
    <w:uiPriority w:val="1"/>
    <w:qFormat/>
    <w:rsid w:val="00292EC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60493158">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 w:id="19074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473</Words>
  <Characters>2697</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2024-02-08T01:37:00Z</dcterms:modified>
</cp:coreProperties>
</file>