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790B872E" w:rsidR="00647714" w:rsidRDefault="00065D8E"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065D8E" w14:paraId="06E29347" w14:textId="77777777" w:rsidTr="002D1D22">
        <w:trPr>
          <w:trHeight w:val="356"/>
        </w:trPr>
        <w:tc>
          <w:tcPr>
            <w:tcW w:w="571" w:type="dxa"/>
            <w:vMerge w:val="restart"/>
            <w:vAlign w:val="center"/>
          </w:tcPr>
          <w:p w14:paraId="13C040B6" w14:textId="3F1780DF" w:rsidR="00065D8E" w:rsidRDefault="00420DF3" w:rsidP="00065D8E">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065D8E" w:rsidRPr="00ED28C5" w:rsidRDefault="00065D8E" w:rsidP="00065D8E">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68CA563D" w:rsidR="00065D8E" w:rsidRPr="00ED28C5" w:rsidRDefault="00065D8E" w:rsidP="00065D8E">
            <w:pPr>
              <w:snapToGrid w:val="0"/>
              <w:rPr>
                <w:rFonts w:asciiTheme="majorHAnsi" w:eastAsia="BIZ UDゴシック" w:hAnsiTheme="majorHAnsi" w:cstheme="majorHAnsi"/>
              </w:rPr>
            </w:pPr>
            <w:r w:rsidRPr="001B1062">
              <w:rPr>
                <w:rFonts w:ascii="BIZ UDゴシック" w:eastAsia="BIZ UDゴシック" w:hAnsi="BIZ UDゴシック"/>
              </w:rPr>
              <w:t>Información sobre la ventanilla de consultas para extranjeros</w:t>
            </w:r>
          </w:p>
        </w:tc>
      </w:tr>
      <w:tr w:rsidR="00065D8E" w14:paraId="56C389EA" w14:textId="77777777" w:rsidTr="007C0484">
        <w:trPr>
          <w:trHeight w:val="859"/>
        </w:trPr>
        <w:tc>
          <w:tcPr>
            <w:tcW w:w="571" w:type="dxa"/>
            <w:vMerge/>
            <w:vAlign w:val="center"/>
          </w:tcPr>
          <w:p w14:paraId="3D38B7FA" w14:textId="77777777" w:rsidR="00065D8E" w:rsidRDefault="00065D8E" w:rsidP="00065D8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065D8E" w:rsidRPr="00CB41AF" w:rsidRDefault="00065D8E" w:rsidP="00065D8E">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065D8E" w:rsidRPr="00CB41AF" w:rsidRDefault="00065D8E" w:rsidP="00065D8E">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065D8E" w:rsidRPr="00CB41AF" w:rsidRDefault="00065D8E" w:rsidP="00065D8E">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065D8E" w:rsidRPr="00CB41AF" w:rsidRDefault="00065D8E" w:rsidP="00065D8E">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065D8E" w:rsidRPr="00CB41AF" w:rsidRDefault="00065D8E" w:rsidP="00065D8E">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065D8E" w:rsidRPr="00CB41AF" w:rsidRDefault="00065D8E" w:rsidP="00065D8E">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065D8E" w:rsidRPr="00CB41AF" w:rsidRDefault="00065D8E" w:rsidP="00065D8E">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065D8E" w:rsidRPr="002D1D22" w:rsidRDefault="00065D8E" w:rsidP="00065D8E">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0A06FCDF"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Información sobre la ventanilla de consultas para extranjeros</w:t>
            </w:r>
          </w:p>
          <w:p w14:paraId="491FA10C"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La ventanilla de consultas para extranjeros atiende en múltiples idiomas a diversas consultas para extranjeros.</w:t>
            </w:r>
          </w:p>
          <w:p w14:paraId="5D721F60"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Comuníquese si tiene algún problema o si conoce a un extranjero que se encuentra en problemas.</w:t>
            </w:r>
          </w:p>
          <w:p w14:paraId="7E2A93CB"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Teléfono: xxxx-xx-xxxx</w:t>
            </w:r>
          </w:p>
          <w:p w14:paraId="4274BE7E"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E-mail:xxxxxxxxxxx@xx.xx.xx</w:t>
            </w:r>
          </w:p>
          <w:p w14:paraId="13BCC968"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rPr>
              <w:t>Lugar: xxxxxxx</w:t>
            </w:r>
          </w:p>
          <w:p w14:paraId="4C876842" w14:textId="77777777" w:rsidR="00065D8E" w:rsidRPr="001B1062" w:rsidRDefault="00065D8E" w:rsidP="00065D8E">
            <w:pPr>
              <w:snapToGrid w:val="0"/>
              <w:jc w:val="left"/>
              <w:rPr>
                <w:rFonts w:ascii="BIZ UDゴシック" w:eastAsia="BIZ UDゴシック" w:hAnsi="BIZ UDゴシック"/>
              </w:rPr>
            </w:pPr>
            <w:r w:rsidRPr="001B1062">
              <w:rPr>
                <w:rFonts w:ascii="BIZ UDゴシック" w:eastAsia="BIZ UDゴシック" w:hAnsi="BIZ UDゴシック" w:hint="eastAsia"/>
              </w:rPr>
              <w:t>Hora: De 〇〇 a 〇〇</w:t>
            </w:r>
          </w:p>
          <w:p w14:paraId="6B3B233B" w14:textId="01B77EC7" w:rsidR="00065D8E" w:rsidRPr="00ED28C5" w:rsidRDefault="00065D8E" w:rsidP="00065D8E">
            <w:pPr>
              <w:snapToGrid w:val="0"/>
              <w:rPr>
                <w:rFonts w:asciiTheme="majorHAnsi" w:eastAsia="BIZ UDゴシック" w:hAnsiTheme="majorHAnsi" w:cstheme="majorHAnsi"/>
              </w:rPr>
            </w:pPr>
            <w:r w:rsidRPr="001B1062">
              <w:rPr>
                <w:rFonts w:ascii="BIZ UDゴシック" w:eastAsia="BIZ UDゴシック" w:hAnsi="BIZ UDゴシック" w:hint="eastAsia"/>
              </w:rPr>
              <w:t>Idiomas disponibles: ○○○○, ○○○○, ○○○○,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65D8E"/>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20DF3"/>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99</Words>
  <Characters>565</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2024-01-25T05:21:00Z</dcterms:modified>
</cp:coreProperties>
</file>